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434" w:rsidRDefault="00D23434" w:rsidP="00D23434">
      <w:pPr>
        <w:spacing w:after="0"/>
        <w:jc w:val="right"/>
        <w:rPr>
          <w:rFonts w:ascii="Arial" w:hAnsi="Arial" w:cs="Arial"/>
          <w:sz w:val="20"/>
          <w:szCs w:val="20"/>
        </w:rPr>
      </w:pPr>
      <w:r>
        <w:rPr>
          <w:rFonts w:ascii="Arial" w:hAnsi="Arial" w:cs="Arial"/>
          <w:sz w:val="20"/>
          <w:szCs w:val="20"/>
        </w:rPr>
        <w:t>Name: ___________________________________ Date: _________________________ Period: ______</w:t>
      </w:r>
    </w:p>
    <w:p w:rsidR="00D23434" w:rsidRDefault="00D23434" w:rsidP="00D23434">
      <w:pPr>
        <w:spacing w:after="0"/>
        <w:jc w:val="center"/>
        <w:rPr>
          <w:rFonts w:ascii="Arial" w:hAnsi="Arial" w:cs="Arial"/>
          <w:b/>
          <w:sz w:val="20"/>
          <w:szCs w:val="20"/>
          <w:u w:val="single"/>
        </w:rPr>
      </w:pPr>
    </w:p>
    <w:p w:rsidR="00D23434" w:rsidRDefault="005A63E3" w:rsidP="00D23434">
      <w:pPr>
        <w:spacing w:after="0"/>
        <w:jc w:val="center"/>
        <w:rPr>
          <w:rFonts w:ascii="Arial" w:hAnsi="Arial" w:cs="Arial"/>
          <w:b/>
          <w:sz w:val="20"/>
          <w:szCs w:val="20"/>
          <w:u w:val="single"/>
        </w:rPr>
      </w:pPr>
      <w:r>
        <w:rPr>
          <w:rFonts w:ascii="Arial" w:hAnsi="Arial" w:cs="Arial"/>
          <w:b/>
          <w:sz w:val="20"/>
          <w:szCs w:val="20"/>
          <w:u w:val="single"/>
        </w:rPr>
        <w:t>Unit 8, Part 4</w:t>
      </w:r>
      <w:r w:rsidR="00D23434" w:rsidRPr="00D23434">
        <w:rPr>
          <w:rFonts w:ascii="Arial" w:hAnsi="Arial" w:cs="Arial"/>
          <w:b/>
          <w:sz w:val="20"/>
          <w:szCs w:val="20"/>
          <w:u w:val="single"/>
        </w:rPr>
        <w:t xml:space="preserve"> Notes: </w:t>
      </w:r>
      <w:r>
        <w:rPr>
          <w:rFonts w:ascii="Arial" w:hAnsi="Arial" w:cs="Arial"/>
          <w:b/>
          <w:sz w:val="20"/>
          <w:szCs w:val="20"/>
          <w:u w:val="single"/>
        </w:rPr>
        <w:t>Classification</w:t>
      </w:r>
    </w:p>
    <w:p w:rsidR="00D23434" w:rsidRDefault="00D23434" w:rsidP="00D23434">
      <w:pPr>
        <w:spacing w:after="0"/>
        <w:jc w:val="center"/>
        <w:rPr>
          <w:rFonts w:ascii="Arial" w:hAnsi="Arial" w:cs="Arial"/>
          <w:sz w:val="20"/>
          <w:szCs w:val="20"/>
        </w:rPr>
      </w:pPr>
      <w:r>
        <w:rPr>
          <w:rFonts w:ascii="Arial" w:hAnsi="Arial" w:cs="Arial"/>
          <w:sz w:val="20"/>
          <w:szCs w:val="20"/>
        </w:rPr>
        <w:t>Pre-AP Biology, Mrs. Krouse</w:t>
      </w:r>
    </w:p>
    <w:p w:rsidR="005B639F" w:rsidRDefault="005B639F" w:rsidP="005B639F">
      <w:pPr>
        <w:spacing w:after="0"/>
        <w:rPr>
          <w:rFonts w:ascii="Arial" w:hAnsi="Arial" w:cs="Arial"/>
          <w:b/>
          <w:sz w:val="20"/>
          <w:szCs w:val="20"/>
        </w:rPr>
      </w:pPr>
    </w:p>
    <w:p w:rsidR="004523CB" w:rsidRDefault="00D23434" w:rsidP="005A63E3">
      <w:pPr>
        <w:spacing w:after="0"/>
        <w:rPr>
          <w:rFonts w:ascii="Arial" w:hAnsi="Arial" w:cs="Arial"/>
          <w:b/>
          <w:sz w:val="20"/>
          <w:szCs w:val="20"/>
        </w:rPr>
      </w:pPr>
      <w:r w:rsidRPr="00D23434">
        <w:rPr>
          <w:rFonts w:ascii="Arial" w:hAnsi="Arial" w:cs="Arial"/>
          <w:b/>
          <w:sz w:val="20"/>
          <w:szCs w:val="20"/>
        </w:rPr>
        <w:t xml:space="preserve">1.  </w:t>
      </w:r>
      <w:r w:rsidR="001D576C">
        <w:rPr>
          <w:rFonts w:ascii="Arial" w:hAnsi="Arial" w:cs="Arial"/>
          <w:b/>
          <w:sz w:val="20"/>
          <w:szCs w:val="20"/>
        </w:rPr>
        <w:t>What is classification?</w:t>
      </w:r>
    </w:p>
    <w:p w:rsidR="001D576C" w:rsidRDefault="001D576C" w:rsidP="005A63E3">
      <w:pPr>
        <w:spacing w:after="0"/>
        <w:rPr>
          <w:rFonts w:ascii="Arial" w:hAnsi="Arial" w:cs="Arial"/>
          <w:sz w:val="20"/>
          <w:szCs w:val="20"/>
        </w:rPr>
      </w:pPr>
    </w:p>
    <w:p w:rsidR="001D576C" w:rsidRDefault="001D576C" w:rsidP="001D576C">
      <w:pPr>
        <w:pStyle w:val="ListParagraph"/>
        <w:numPr>
          <w:ilvl w:val="0"/>
          <w:numId w:val="37"/>
        </w:numPr>
        <w:spacing w:after="0"/>
        <w:rPr>
          <w:rFonts w:ascii="Arial" w:hAnsi="Arial" w:cs="Arial"/>
          <w:sz w:val="20"/>
          <w:szCs w:val="20"/>
        </w:rPr>
      </w:pPr>
      <w:r>
        <w:rPr>
          <w:rFonts w:ascii="Arial" w:hAnsi="Arial" w:cs="Arial"/>
          <w:sz w:val="20"/>
          <w:szCs w:val="20"/>
        </w:rPr>
        <w:t xml:space="preserve">For biologists, </w:t>
      </w:r>
      <w:r w:rsidRPr="003D73E1">
        <w:rPr>
          <w:rFonts w:ascii="Arial" w:hAnsi="Arial" w:cs="Arial"/>
          <w:b/>
          <w:sz w:val="20"/>
          <w:szCs w:val="20"/>
        </w:rPr>
        <w:t>classification</w:t>
      </w:r>
      <w:r>
        <w:rPr>
          <w:rFonts w:ascii="Arial" w:hAnsi="Arial" w:cs="Arial"/>
          <w:sz w:val="20"/>
          <w:szCs w:val="20"/>
        </w:rPr>
        <w:t xml:space="preserve"> is the process of placing organisms into groups based on their similarities.  The science of classifying organisms is called </w:t>
      </w:r>
      <w:r w:rsidRPr="003D73E1">
        <w:rPr>
          <w:rFonts w:ascii="Arial" w:hAnsi="Arial" w:cs="Arial"/>
          <w:b/>
          <w:sz w:val="20"/>
          <w:szCs w:val="20"/>
        </w:rPr>
        <w:t>taxonomy</w:t>
      </w:r>
      <w:r>
        <w:rPr>
          <w:rFonts w:ascii="Arial" w:hAnsi="Arial" w:cs="Arial"/>
          <w:sz w:val="20"/>
          <w:szCs w:val="20"/>
        </w:rPr>
        <w:t xml:space="preserve">.  </w:t>
      </w:r>
    </w:p>
    <w:p w:rsidR="001D576C" w:rsidRDefault="001D576C" w:rsidP="001D576C">
      <w:pPr>
        <w:pStyle w:val="ListParagraph"/>
        <w:spacing w:after="0"/>
        <w:rPr>
          <w:rFonts w:ascii="Arial" w:hAnsi="Arial" w:cs="Arial"/>
          <w:sz w:val="20"/>
          <w:szCs w:val="20"/>
        </w:rPr>
      </w:pPr>
      <w:r>
        <w:rPr>
          <w:rFonts w:ascii="Arial" w:hAnsi="Arial" w:cs="Arial"/>
          <w:sz w:val="20"/>
          <w:szCs w:val="20"/>
        </w:rPr>
        <w:t xml:space="preserve">  </w:t>
      </w:r>
    </w:p>
    <w:p w:rsidR="001D576C" w:rsidRDefault="001D576C" w:rsidP="001D576C">
      <w:pPr>
        <w:pStyle w:val="ListParagraph"/>
        <w:numPr>
          <w:ilvl w:val="0"/>
          <w:numId w:val="37"/>
        </w:numPr>
        <w:spacing w:after="0"/>
        <w:rPr>
          <w:rFonts w:ascii="Arial" w:hAnsi="Arial" w:cs="Arial"/>
          <w:sz w:val="20"/>
          <w:szCs w:val="20"/>
        </w:rPr>
      </w:pPr>
      <w:r>
        <w:rPr>
          <w:rFonts w:ascii="Arial" w:hAnsi="Arial" w:cs="Arial"/>
          <w:sz w:val="20"/>
          <w:szCs w:val="20"/>
        </w:rPr>
        <w:t xml:space="preserve">Traditionally, scientists have placed organisms into groups based on their </w:t>
      </w:r>
      <w:r w:rsidRPr="00017563">
        <w:rPr>
          <w:rFonts w:ascii="Arial" w:hAnsi="Arial" w:cs="Arial"/>
          <w:b/>
          <w:sz w:val="20"/>
          <w:szCs w:val="20"/>
        </w:rPr>
        <w:t>morphological similarities</w:t>
      </w:r>
      <w:r>
        <w:rPr>
          <w:rFonts w:ascii="Arial" w:hAnsi="Arial" w:cs="Arial"/>
          <w:sz w:val="20"/>
          <w:szCs w:val="20"/>
        </w:rPr>
        <w:t xml:space="preserve">.  Morphological similarities are similarities in body structures. </w:t>
      </w:r>
    </w:p>
    <w:p w:rsidR="001D576C" w:rsidRPr="001D576C" w:rsidRDefault="001D576C" w:rsidP="001D576C">
      <w:pPr>
        <w:spacing w:after="0"/>
        <w:rPr>
          <w:rFonts w:ascii="Arial" w:hAnsi="Arial" w:cs="Arial"/>
          <w:sz w:val="20"/>
          <w:szCs w:val="20"/>
        </w:rPr>
      </w:pPr>
    </w:p>
    <w:p w:rsidR="001D576C" w:rsidRDefault="001D576C" w:rsidP="001D576C">
      <w:pPr>
        <w:pStyle w:val="ListParagraph"/>
        <w:numPr>
          <w:ilvl w:val="0"/>
          <w:numId w:val="37"/>
        </w:numPr>
        <w:spacing w:after="0"/>
        <w:rPr>
          <w:rFonts w:ascii="Arial" w:hAnsi="Arial" w:cs="Arial"/>
          <w:sz w:val="20"/>
          <w:szCs w:val="20"/>
        </w:rPr>
      </w:pPr>
      <w:r>
        <w:rPr>
          <w:rFonts w:ascii="Arial" w:hAnsi="Arial" w:cs="Arial"/>
          <w:sz w:val="20"/>
          <w:szCs w:val="20"/>
        </w:rPr>
        <w:t xml:space="preserve">Today, scientists typically use </w:t>
      </w:r>
      <w:r w:rsidRPr="00017563">
        <w:rPr>
          <w:rFonts w:ascii="Arial" w:hAnsi="Arial" w:cs="Arial"/>
          <w:b/>
          <w:sz w:val="20"/>
          <w:szCs w:val="20"/>
        </w:rPr>
        <w:t>biochemical similarities</w:t>
      </w:r>
      <w:r>
        <w:rPr>
          <w:rFonts w:ascii="Arial" w:hAnsi="Arial" w:cs="Arial"/>
          <w:sz w:val="20"/>
          <w:szCs w:val="20"/>
        </w:rPr>
        <w:t xml:space="preserve"> between organisms to place them into groups.  Biochemical similarities are similarities in the nitrogen base sequences in DNA or RNA or the amino acid sequences in proteins.   </w:t>
      </w:r>
    </w:p>
    <w:p w:rsidR="001D576C" w:rsidRPr="001D576C" w:rsidRDefault="001D576C" w:rsidP="001D576C">
      <w:pPr>
        <w:spacing w:after="0"/>
        <w:rPr>
          <w:rFonts w:ascii="Arial" w:hAnsi="Arial" w:cs="Arial"/>
          <w:sz w:val="20"/>
          <w:szCs w:val="20"/>
        </w:rPr>
      </w:pPr>
    </w:p>
    <w:p w:rsidR="001D576C" w:rsidRPr="00017563" w:rsidRDefault="001D576C" w:rsidP="001D576C">
      <w:pPr>
        <w:pStyle w:val="ListParagraph"/>
        <w:numPr>
          <w:ilvl w:val="0"/>
          <w:numId w:val="37"/>
        </w:numPr>
        <w:spacing w:after="0"/>
        <w:rPr>
          <w:rFonts w:ascii="Arial" w:hAnsi="Arial" w:cs="Arial"/>
          <w:b/>
          <w:sz w:val="20"/>
          <w:szCs w:val="20"/>
        </w:rPr>
      </w:pPr>
      <w:r>
        <w:rPr>
          <w:rFonts w:ascii="Arial" w:hAnsi="Arial" w:cs="Arial"/>
          <w:sz w:val="20"/>
          <w:szCs w:val="20"/>
        </w:rPr>
        <w:t xml:space="preserve">The scientist who developed the framework for our modern system of classification was </w:t>
      </w:r>
      <w:r w:rsidRPr="00017563">
        <w:rPr>
          <w:rFonts w:ascii="Arial" w:hAnsi="Arial" w:cs="Arial"/>
          <w:b/>
          <w:sz w:val="20"/>
          <w:szCs w:val="20"/>
        </w:rPr>
        <w:t xml:space="preserve">Carolus Linnaeus. </w:t>
      </w:r>
    </w:p>
    <w:p w:rsidR="001D576C" w:rsidRPr="001D576C" w:rsidRDefault="001D576C" w:rsidP="001D576C">
      <w:pPr>
        <w:pStyle w:val="ListParagraph"/>
        <w:rPr>
          <w:rFonts w:ascii="Arial" w:hAnsi="Arial" w:cs="Arial"/>
          <w:sz w:val="20"/>
          <w:szCs w:val="20"/>
        </w:rPr>
      </w:pPr>
    </w:p>
    <w:p w:rsidR="001D576C" w:rsidRDefault="001D576C" w:rsidP="001D576C">
      <w:pPr>
        <w:pStyle w:val="ListParagraph"/>
        <w:numPr>
          <w:ilvl w:val="0"/>
          <w:numId w:val="37"/>
        </w:numPr>
        <w:spacing w:after="0"/>
        <w:rPr>
          <w:rFonts w:ascii="Arial" w:hAnsi="Arial" w:cs="Arial"/>
          <w:sz w:val="20"/>
          <w:szCs w:val="20"/>
        </w:rPr>
      </w:pPr>
      <w:r>
        <w:rPr>
          <w:rFonts w:ascii="Arial" w:hAnsi="Arial" w:cs="Arial"/>
          <w:sz w:val="20"/>
          <w:szCs w:val="20"/>
        </w:rPr>
        <w:t xml:space="preserve">Linnaeus’s system involved placing organisms into groups representing different levels of relatedness.  His first level, the kingdom level includes organisms that may be closely related but also may only be distantly related.  Linnaeus grouped organisms into two kingdoms—plantae and </w:t>
      </w:r>
      <w:proofErr w:type="spellStart"/>
      <w:r>
        <w:rPr>
          <w:rFonts w:ascii="Arial" w:hAnsi="Arial" w:cs="Arial"/>
          <w:sz w:val="20"/>
          <w:szCs w:val="20"/>
        </w:rPr>
        <w:t>animalia</w:t>
      </w:r>
      <w:proofErr w:type="spellEnd"/>
      <w:r>
        <w:rPr>
          <w:rFonts w:ascii="Arial" w:hAnsi="Arial" w:cs="Arial"/>
          <w:sz w:val="20"/>
          <w:szCs w:val="20"/>
        </w:rPr>
        <w:t xml:space="preserve">.  Humans and jellyfish are both in kingdom </w:t>
      </w:r>
      <w:proofErr w:type="spellStart"/>
      <w:r>
        <w:rPr>
          <w:rFonts w:ascii="Arial" w:hAnsi="Arial" w:cs="Arial"/>
          <w:sz w:val="20"/>
          <w:szCs w:val="20"/>
        </w:rPr>
        <w:t>animalia</w:t>
      </w:r>
      <w:proofErr w:type="spellEnd"/>
      <w:r>
        <w:rPr>
          <w:rFonts w:ascii="Arial" w:hAnsi="Arial" w:cs="Arial"/>
          <w:sz w:val="20"/>
          <w:szCs w:val="20"/>
        </w:rPr>
        <w:t xml:space="preserve">, though we are only distantly related to one another.  We are, however, more closely related to each other than we are organisms in kingdom plantae such as dandelions. </w:t>
      </w:r>
    </w:p>
    <w:p w:rsidR="001D576C" w:rsidRPr="001D576C" w:rsidRDefault="001D576C" w:rsidP="001D576C">
      <w:pPr>
        <w:pStyle w:val="ListParagraph"/>
        <w:rPr>
          <w:rFonts w:ascii="Arial" w:hAnsi="Arial" w:cs="Arial"/>
          <w:sz w:val="20"/>
          <w:szCs w:val="20"/>
        </w:rPr>
      </w:pPr>
    </w:p>
    <w:p w:rsidR="001D576C" w:rsidRDefault="001D576C" w:rsidP="001D576C">
      <w:pPr>
        <w:pStyle w:val="ListParagraph"/>
        <w:numPr>
          <w:ilvl w:val="0"/>
          <w:numId w:val="37"/>
        </w:numPr>
        <w:spacing w:after="0"/>
        <w:rPr>
          <w:rFonts w:ascii="Arial" w:hAnsi="Arial" w:cs="Arial"/>
          <w:sz w:val="20"/>
          <w:szCs w:val="20"/>
        </w:rPr>
      </w:pPr>
      <w:r>
        <w:rPr>
          <w:rFonts w:ascii="Arial" w:hAnsi="Arial" w:cs="Arial"/>
          <w:sz w:val="20"/>
          <w:szCs w:val="20"/>
        </w:rPr>
        <w:t xml:space="preserve">Linnaeus’s final level, the species level, includes organisms that are very closely related to each other.  Remember, according to the biological species concept, members of a species must be able to mate with one another and produce viable, fertile offspring. </w:t>
      </w:r>
    </w:p>
    <w:p w:rsidR="00931A4E" w:rsidRPr="00931A4E" w:rsidRDefault="00931A4E" w:rsidP="00931A4E">
      <w:pPr>
        <w:pStyle w:val="ListParagraph"/>
        <w:rPr>
          <w:rFonts w:ascii="Arial" w:hAnsi="Arial" w:cs="Arial"/>
          <w:sz w:val="20"/>
          <w:szCs w:val="20"/>
        </w:rPr>
      </w:pPr>
    </w:p>
    <w:p w:rsidR="00931A4E" w:rsidRDefault="00F26F4F" w:rsidP="001D576C">
      <w:pPr>
        <w:pStyle w:val="ListParagraph"/>
        <w:numPr>
          <w:ilvl w:val="0"/>
          <w:numId w:val="37"/>
        </w:numPr>
        <w:spacing w:after="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3910220</wp:posOffset>
            </wp:positionH>
            <wp:positionV relativeFrom="margin">
              <wp:posOffset>4902062</wp:posOffset>
            </wp:positionV>
            <wp:extent cx="2147018" cy="1916264"/>
            <wp:effectExtent l="0" t="0" r="571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47018" cy="1916264"/>
                    </a:xfrm>
                    <a:prstGeom prst="rect">
                      <a:avLst/>
                    </a:prstGeom>
                  </pic:spPr>
                </pic:pic>
              </a:graphicData>
            </a:graphic>
          </wp:anchor>
        </w:drawing>
      </w:r>
      <w:r w:rsidR="00931A4E">
        <w:rPr>
          <w:rFonts w:ascii="Arial" w:hAnsi="Arial" w:cs="Arial"/>
          <w:sz w:val="20"/>
          <w:szCs w:val="20"/>
        </w:rPr>
        <w:t xml:space="preserve">Linnaeus’s levels, in order from most broad to most narrow, are as follows: </w:t>
      </w:r>
      <w:r w:rsidR="00931A4E" w:rsidRPr="00017563">
        <w:rPr>
          <w:rFonts w:ascii="Arial" w:hAnsi="Arial" w:cs="Arial"/>
          <w:b/>
          <w:sz w:val="20"/>
          <w:szCs w:val="20"/>
        </w:rPr>
        <w:t xml:space="preserve">Kingdom, Phylum, Class, Order, Family, Genus, </w:t>
      </w:r>
      <w:r w:rsidR="00931A4E" w:rsidRPr="00017563">
        <w:rPr>
          <w:rFonts w:ascii="Arial" w:hAnsi="Arial" w:cs="Arial"/>
          <w:sz w:val="20"/>
          <w:szCs w:val="20"/>
        </w:rPr>
        <w:t xml:space="preserve">and </w:t>
      </w:r>
      <w:r w:rsidR="00931A4E" w:rsidRPr="00017563">
        <w:rPr>
          <w:rFonts w:ascii="Arial" w:hAnsi="Arial" w:cs="Arial"/>
          <w:b/>
          <w:sz w:val="20"/>
          <w:szCs w:val="20"/>
        </w:rPr>
        <w:t>Species</w:t>
      </w:r>
      <w:r w:rsidR="00931A4E">
        <w:rPr>
          <w:rFonts w:ascii="Arial" w:hAnsi="Arial" w:cs="Arial"/>
          <w:sz w:val="20"/>
          <w:szCs w:val="20"/>
        </w:rPr>
        <w:t xml:space="preserve">.  You can remember the order of these levels using the following memory trick: King Phillip Came Over </w:t>
      </w:r>
      <w:proofErr w:type="gramStart"/>
      <w:r w:rsidR="00931A4E">
        <w:rPr>
          <w:rFonts w:ascii="Arial" w:hAnsi="Arial" w:cs="Arial"/>
          <w:sz w:val="20"/>
          <w:szCs w:val="20"/>
        </w:rPr>
        <w:t>For</w:t>
      </w:r>
      <w:proofErr w:type="gramEnd"/>
      <w:r w:rsidR="00931A4E">
        <w:rPr>
          <w:rFonts w:ascii="Arial" w:hAnsi="Arial" w:cs="Arial"/>
          <w:sz w:val="20"/>
          <w:szCs w:val="20"/>
        </w:rPr>
        <w:t xml:space="preserve"> Good Spaghetti.</w:t>
      </w:r>
    </w:p>
    <w:p w:rsidR="00931A4E" w:rsidRPr="00931A4E" w:rsidRDefault="00931A4E" w:rsidP="00931A4E">
      <w:pPr>
        <w:pStyle w:val="ListParagraph"/>
        <w:rPr>
          <w:rFonts w:ascii="Arial" w:hAnsi="Arial" w:cs="Arial"/>
          <w:sz w:val="20"/>
          <w:szCs w:val="20"/>
        </w:rPr>
      </w:pPr>
    </w:p>
    <w:p w:rsidR="00A60AF8" w:rsidRDefault="00931A4E" w:rsidP="00A60AF8">
      <w:pPr>
        <w:pStyle w:val="ListParagraph"/>
        <w:numPr>
          <w:ilvl w:val="0"/>
          <w:numId w:val="37"/>
        </w:numPr>
        <w:spacing w:after="0"/>
        <w:rPr>
          <w:rFonts w:ascii="Arial" w:hAnsi="Arial" w:cs="Arial"/>
          <w:sz w:val="20"/>
          <w:szCs w:val="20"/>
        </w:rPr>
      </w:pPr>
      <w:r>
        <w:rPr>
          <w:rFonts w:ascii="Arial" w:hAnsi="Arial" w:cs="Arial"/>
          <w:sz w:val="20"/>
          <w:szCs w:val="20"/>
        </w:rPr>
        <w:t xml:space="preserve">Linnaeus also devised a system for giving organisms </w:t>
      </w:r>
      <w:r w:rsidRPr="00017563">
        <w:rPr>
          <w:rFonts w:ascii="Arial" w:hAnsi="Arial" w:cs="Arial"/>
          <w:b/>
          <w:sz w:val="20"/>
          <w:szCs w:val="20"/>
        </w:rPr>
        <w:t>scientific names</w:t>
      </w:r>
      <w:r>
        <w:rPr>
          <w:rFonts w:ascii="Arial" w:hAnsi="Arial" w:cs="Arial"/>
          <w:sz w:val="20"/>
          <w:szCs w:val="20"/>
        </w:rPr>
        <w:t xml:space="preserve">.  This system is called </w:t>
      </w:r>
      <w:r w:rsidRPr="00017563">
        <w:rPr>
          <w:rFonts w:ascii="Arial" w:hAnsi="Arial" w:cs="Arial"/>
          <w:b/>
          <w:sz w:val="20"/>
          <w:szCs w:val="20"/>
        </w:rPr>
        <w:t>binomial nomenclature</w:t>
      </w:r>
      <w:r>
        <w:rPr>
          <w:rFonts w:ascii="Arial" w:hAnsi="Arial" w:cs="Arial"/>
          <w:sz w:val="20"/>
          <w:szCs w:val="20"/>
        </w:rPr>
        <w:t>.  “Bi” means “two” and “nom” means “name.”</w:t>
      </w:r>
      <w:r w:rsidR="00A60AF8">
        <w:rPr>
          <w:rFonts w:ascii="Arial" w:hAnsi="Arial" w:cs="Arial"/>
          <w:sz w:val="20"/>
          <w:szCs w:val="20"/>
        </w:rPr>
        <w:t xml:space="preserve">  The two “names” are the organism’s genus and species names.  For example, the scientific name for humans is </w:t>
      </w:r>
      <w:r w:rsidR="00A60AF8">
        <w:rPr>
          <w:rFonts w:ascii="Arial" w:hAnsi="Arial" w:cs="Arial"/>
          <w:i/>
          <w:sz w:val="20"/>
          <w:szCs w:val="20"/>
        </w:rPr>
        <w:t xml:space="preserve">Homo sapiens.  </w:t>
      </w:r>
      <w:r w:rsidR="00A60AF8">
        <w:rPr>
          <w:rFonts w:ascii="Arial" w:hAnsi="Arial" w:cs="Arial"/>
          <w:sz w:val="20"/>
          <w:szCs w:val="20"/>
        </w:rPr>
        <w:t xml:space="preserve">“Homo” is our genus name and “sapiens” is our species name. </w:t>
      </w:r>
    </w:p>
    <w:p w:rsidR="00A60AF8" w:rsidRDefault="00A60AF8" w:rsidP="00A60AF8">
      <w:pPr>
        <w:pStyle w:val="ListParagraph"/>
        <w:rPr>
          <w:rFonts w:ascii="Arial" w:hAnsi="Arial" w:cs="Arial"/>
          <w:i/>
          <w:sz w:val="20"/>
          <w:szCs w:val="20"/>
        </w:rPr>
      </w:pPr>
      <w:r>
        <w:rPr>
          <w:rFonts w:ascii="Arial" w:hAnsi="Arial" w:cs="Arial"/>
          <w:i/>
          <w:sz w:val="20"/>
          <w:szCs w:val="20"/>
        </w:rPr>
        <w:t xml:space="preserve">Note: A genus includes a group of similar species. </w:t>
      </w:r>
    </w:p>
    <w:p w:rsidR="00A60AF8" w:rsidRPr="00A60AF8" w:rsidRDefault="00A60AF8" w:rsidP="00A60AF8">
      <w:pPr>
        <w:pStyle w:val="ListParagraph"/>
        <w:rPr>
          <w:rFonts w:ascii="Arial" w:hAnsi="Arial" w:cs="Arial"/>
          <w:i/>
          <w:sz w:val="20"/>
          <w:szCs w:val="20"/>
        </w:rPr>
      </w:pPr>
    </w:p>
    <w:p w:rsidR="00DB1148" w:rsidRDefault="00DB1148" w:rsidP="00A60AF8">
      <w:pPr>
        <w:pStyle w:val="ListParagraph"/>
        <w:numPr>
          <w:ilvl w:val="0"/>
          <w:numId w:val="37"/>
        </w:numPr>
        <w:spacing w:after="0"/>
        <w:rPr>
          <w:rFonts w:ascii="Arial" w:hAnsi="Arial" w:cs="Arial"/>
          <w:sz w:val="20"/>
          <w:szCs w:val="20"/>
        </w:rPr>
      </w:pPr>
      <w:r>
        <w:rPr>
          <w:rFonts w:ascii="Arial" w:hAnsi="Arial" w:cs="Arial"/>
          <w:sz w:val="20"/>
          <w:szCs w:val="20"/>
        </w:rPr>
        <w:t xml:space="preserve">A scientific name is typically </w:t>
      </w:r>
      <w:r>
        <w:rPr>
          <w:rFonts w:ascii="Arial" w:hAnsi="Arial" w:cs="Arial"/>
          <w:i/>
          <w:sz w:val="20"/>
          <w:szCs w:val="20"/>
        </w:rPr>
        <w:t xml:space="preserve">italicized </w:t>
      </w:r>
      <w:r>
        <w:rPr>
          <w:rFonts w:ascii="Arial" w:hAnsi="Arial" w:cs="Arial"/>
          <w:sz w:val="20"/>
          <w:szCs w:val="20"/>
        </w:rPr>
        <w:t xml:space="preserve">or </w:t>
      </w:r>
      <w:r w:rsidRPr="00DB1148">
        <w:rPr>
          <w:rFonts w:ascii="Arial" w:hAnsi="Arial" w:cs="Arial"/>
          <w:sz w:val="20"/>
          <w:szCs w:val="20"/>
          <w:u w:val="single"/>
        </w:rPr>
        <w:t>underlined</w:t>
      </w:r>
      <w:r>
        <w:rPr>
          <w:rFonts w:ascii="Arial" w:hAnsi="Arial" w:cs="Arial"/>
          <w:sz w:val="20"/>
          <w:szCs w:val="20"/>
        </w:rPr>
        <w:t xml:space="preserve">.  Often, the genus name is simply abbreviated with its first letter.  For example, </w:t>
      </w:r>
      <w:proofErr w:type="spellStart"/>
      <w:r>
        <w:rPr>
          <w:rFonts w:ascii="Arial" w:hAnsi="Arial" w:cs="Arial"/>
          <w:i/>
          <w:sz w:val="20"/>
          <w:szCs w:val="20"/>
        </w:rPr>
        <w:t>Felis</w:t>
      </w:r>
      <w:proofErr w:type="spellEnd"/>
      <w:r>
        <w:rPr>
          <w:rFonts w:ascii="Arial" w:hAnsi="Arial" w:cs="Arial"/>
          <w:i/>
          <w:sz w:val="20"/>
          <w:szCs w:val="20"/>
        </w:rPr>
        <w:t xml:space="preserve"> </w:t>
      </w:r>
      <w:proofErr w:type="spellStart"/>
      <w:r>
        <w:rPr>
          <w:rFonts w:ascii="Arial" w:hAnsi="Arial" w:cs="Arial"/>
          <w:i/>
          <w:sz w:val="20"/>
          <w:szCs w:val="20"/>
        </w:rPr>
        <w:t>domesticus</w:t>
      </w:r>
      <w:proofErr w:type="spellEnd"/>
      <w:r>
        <w:rPr>
          <w:rFonts w:ascii="Arial" w:hAnsi="Arial" w:cs="Arial"/>
          <w:i/>
          <w:sz w:val="20"/>
          <w:szCs w:val="20"/>
        </w:rPr>
        <w:t xml:space="preserve"> </w:t>
      </w:r>
      <w:r>
        <w:rPr>
          <w:rFonts w:ascii="Arial" w:hAnsi="Arial" w:cs="Arial"/>
          <w:sz w:val="20"/>
          <w:szCs w:val="20"/>
        </w:rPr>
        <w:t xml:space="preserve">(the domestic cat) can be abbreviated </w:t>
      </w:r>
      <w:r>
        <w:rPr>
          <w:rFonts w:ascii="Arial" w:hAnsi="Arial" w:cs="Arial"/>
          <w:i/>
          <w:sz w:val="20"/>
          <w:szCs w:val="20"/>
        </w:rPr>
        <w:t xml:space="preserve">F. </w:t>
      </w:r>
      <w:proofErr w:type="spellStart"/>
      <w:r>
        <w:rPr>
          <w:rFonts w:ascii="Arial" w:hAnsi="Arial" w:cs="Arial"/>
          <w:i/>
          <w:sz w:val="20"/>
          <w:szCs w:val="20"/>
        </w:rPr>
        <w:t>domesticus</w:t>
      </w:r>
      <w:proofErr w:type="spellEnd"/>
      <w:r>
        <w:rPr>
          <w:rFonts w:ascii="Arial" w:hAnsi="Arial" w:cs="Arial"/>
          <w:i/>
          <w:sz w:val="20"/>
          <w:szCs w:val="20"/>
        </w:rPr>
        <w:t xml:space="preserve">. </w:t>
      </w:r>
    </w:p>
    <w:p w:rsidR="00DB1148" w:rsidRDefault="00DB1148" w:rsidP="00DB1148">
      <w:pPr>
        <w:pStyle w:val="ListParagraph"/>
        <w:spacing w:after="0"/>
        <w:rPr>
          <w:rFonts w:ascii="Arial" w:hAnsi="Arial" w:cs="Arial"/>
          <w:sz w:val="20"/>
          <w:szCs w:val="20"/>
        </w:rPr>
      </w:pPr>
    </w:p>
    <w:p w:rsidR="00A60AF8" w:rsidRDefault="00A60AF8" w:rsidP="00A60AF8">
      <w:pPr>
        <w:pStyle w:val="ListParagraph"/>
        <w:numPr>
          <w:ilvl w:val="0"/>
          <w:numId w:val="37"/>
        </w:numPr>
        <w:spacing w:after="0"/>
        <w:rPr>
          <w:rFonts w:ascii="Arial" w:hAnsi="Arial" w:cs="Arial"/>
          <w:sz w:val="20"/>
          <w:szCs w:val="20"/>
        </w:rPr>
      </w:pPr>
      <w:r>
        <w:rPr>
          <w:rFonts w:ascii="Arial" w:hAnsi="Arial" w:cs="Arial"/>
          <w:sz w:val="20"/>
          <w:szCs w:val="20"/>
        </w:rPr>
        <w:lastRenderedPageBreak/>
        <w:t xml:space="preserve">Scientific names are typically written in Latin.  Unlike common names, scientific names are the same anywhere in the world.  For example, in America, the common name for </w:t>
      </w:r>
      <w:proofErr w:type="spellStart"/>
      <w:r>
        <w:rPr>
          <w:rFonts w:ascii="Arial" w:hAnsi="Arial" w:cs="Arial"/>
          <w:i/>
          <w:sz w:val="20"/>
          <w:szCs w:val="20"/>
        </w:rPr>
        <w:t>Canis</w:t>
      </w:r>
      <w:proofErr w:type="spellEnd"/>
      <w:r>
        <w:rPr>
          <w:rFonts w:ascii="Arial" w:hAnsi="Arial" w:cs="Arial"/>
          <w:i/>
          <w:sz w:val="20"/>
          <w:szCs w:val="20"/>
        </w:rPr>
        <w:t xml:space="preserve"> </w:t>
      </w:r>
      <w:proofErr w:type="spellStart"/>
      <w:r>
        <w:rPr>
          <w:rFonts w:ascii="Arial" w:hAnsi="Arial" w:cs="Arial"/>
          <w:i/>
          <w:sz w:val="20"/>
          <w:szCs w:val="20"/>
        </w:rPr>
        <w:t>familiaris</w:t>
      </w:r>
      <w:proofErr w:type="spellEnd"/>
      <w:r>
        <w:rPr>
          <w:rFonts w:ascii="Arial" w:hAnsi="Arial" w:cs="Arial"/>
          <w:i/>
          <w:sz w:val="20"/>
          <w:szCs w:val="20"/>
        </w:rPr>
        <w:t xml:space="preserve"> </w:t>
      </w:r>
      <w:r>
        <w:rPr>
          <w:rFonts w:ascii="Arial" w:hAnsi="Arial" w:cs="Arial"/>
          <w:sz w:val="20"/>
          <w:szCs w:val="20"/>
        </w:rPr>
        <w:t xml:space="preserve">is “dog.”  In France, the common name for </w:t>
      </w:r>
      <w:proofErr w:type="spellStart"/>
      <w:r>
        <w:rPr>
          <w:rFonts w:ascii="Arial" w:hAnsi="Arial" w:cs="Arial"/>
          <w:i/>
          <w:sz w:val="20"/>
          <w:szCs w:val="20"/>
        </w:rPr>
        <w:t>Canis</w:t>
      </w:r>
      <w:proofErr w:type="spellEnd"/>
      <w:r>
        <w:rPr>
          <w:rFonts w:ascii="Arial" w:hAnsi="Arial" w:cs="Arial"/>
          <w:i/>
          <w:sz w:val="20"/>
          <w:szCs w:val="20"/>
        </w:rPr>
        <w:t xml:space="preserve"> </w:t>
      </w:r>
      <w:proofErr w:type="spellStart"/>
      <w:r>
        <w:rPr>
          <w:rFonts w:ascii="Arial" w:hAnsi="Arial" w:cs="Arial"/>
          <w:i/>
          <w:sz w:val="20"/>
          <w:szCs w:val="20"/>
        </w:rPr>
        <w:t>familiaris</w:t>
      </w:r>
      <w:proofErr w:type="spellEnd"/>
      <w:r>
        <w:rPr>
          <w:rFonts w:ascii="Arial" w:hAnsi="Arial" w:cs="Arial"/>
          <w:i/>
          <w:sz w:val="20"/>
          <w:szCs w:val="20"/>
        </w:rPr>
        <w:t xml:space="preserve"> </w:t>
      </w:r>
      <w:r>
        <w:rPr>
          <w:rFonts w:ascii="Arial" w:hAnsi="Arial" w:cs="Arial"/>
          <w:sz w:val="20"/>
          <w:szCs w:val="20"/>
        </w:rPr>
        <w:t>is “</w:t>
      </w:r>
      <w:proofErr w:type="spellStart"/>
      <w:r>
        <w:rPr>
          <w:rFonts w:ascii="Arial" w:hAnsi="Arial" w:cs="Arial"/>
          <w:sz w:val="20"/>
          <w:szCs w:val="20"/>
        </w:rPr>
        <w:t>chien</w:t>
      </w:r>
      <w:proofErr w:type="spellEnd"/>
      <w:r>
        <w:rPr>
          <w:rFonts w:ascii="Arial" w:hAnsi="Arial" w:cs="Arial"/>
          <w:sz w:val="20"/>
          <w:szCs w:val="20"/>
        </w:rPr>
        <w:t xml:space="preserve">.” </w:t>
      </w:r>
    </w:p>
    <w:p w:rsidR="00DB1148" w:rsidRPr="00DB1148" w:rsidRDefault="00DB1148" w:rsidP="00DB1148">
      <w:pPr>
        <w:pStyle w:val="ListParagraph"/>
        <w:rPr>
          <w:rFonts w:ascii="Arial" w:hAnsi="Arial" w:cs="Arial"/>
          <w:sz w:val="20"/>
          <w:szCs w:val="20"/>
        </w:rPr>
      </w:pPr>
    </w:p>
    <w:p w:rsidR="00DB1148" w:rsidRPr="00A60AF8" w:rsidRDefault="00DB1148" w:rsidP="00A60AF8">
      <w:pPr>
        <w:pStyle w:val="ListParagraph"/>
        <w:numPr>
          <w:ilvl w:val="0"/>
          <w:numId w:val="37"/>
        </w:numPr>
        <w:spacing w:after="0"/>
        <w:rPr>
          <w:rFonts w:ascii="Arial" w:hAnsi="Arial" w:cs="Arial"/>
          <w:sz w:val="20"/>
          <w:szCs w:val="20"/>
        </w:rPr>
      </w:pPr>
      <w:r>
        <w:rPr>
          <w:rFonts w:ascii="Arial" w:hAnsi="Arial" w:cs="Arial"/>
          <w:sz w:val="20"/>
          <w:szCs w:val="20"/>
        </w:rPr>
        <w:t>Since Linnaeus devised his system of levels of relatedness and his system of binomial nomenclature, scientists have added a more narrow level.  This level is called “</w:t>
      </w:r>
      <w:r w:rsidRPr="00017563">
        <w:rPr>
          <w:rFonts w:ascii="Arial" w:hAnsi="Arial" w:cs="Arial"/>
          <w:b/>
          <w:sz w:val="20"/>
          <w:szCs w:val="20"/>
        </w:rPr>
        <w:t>variety</w:t>
      </w:r>
      <w:r>
        <w:rPr>
          <w:rFonts w:ascii="Arial" w:hAnsi="Arial" w:cs="Arial"/>
          <w:sz w:val="20"/>
          <w:szCs w:val="20"/>
        </w:rPr>
        <w:t>” for plants and “</w:t>
      </w:r>
      <w:r w:rsidRPr="00017563">
        <w:rPr>
          <w:rFonts w:ascii="Arial" w:hAnsi="Arial" w:cs="Arial"/>
          <w:b/>
          <w:sz w:val="20"/>
          <w:szCs w:val="20"/>
        </w:rPr>
        <w:t>sub-species</w:t>
      </w:r>
      <w:r>
        <w:rPr>
          <w:rFonts w:ascii="Arial" w:hAnsi="Arial" w:cs="Arial"/>
          <w:sz w:val="20"/>
          <w:szCs w:val="20"/>
        </w:rPr>
        <w:t xml:space="preserve">” for animals.  </w:t>
      </w:r>
      <w:r w:rsidR="00116F44">
        <w:rPr>
          <w:rFonts w:ascii="Arial" w:hAnsi="Arial" w:cs="Arial"/>
          <w:sz w:val="20"/>
          <w:szCs w:val="20"/>
        </w:rPr>
        <w:t xml:space="preserve">Organisms in different varieties or subspecies can still interbreed and produce viable, fertile offspring but may have evolved some different features.  For example, there are six varieties of the common box turtle.  One of these varieties has three toes on each back foot and is therefore called </w:t>
      </w:r>
      <w:r w:rsidR="00116F44" w:rsidRPr="00116F44">
        <w:rPr>
          <w:rFonts w:ascii="Arial" w:hAnsi="Arial" w:cs="Arial"/>
          <w:i/>
          <w:iCs/>
          <w:sz w:val="20"/>
          <w:szCs w:val="20"/>
        </w:rPr>
        <w:t xml:space="preserve">Terrapene </w:t>
      </w:r>
      <w:proofErr w:type="spellStart"/>
      <w:r w:rsidR="00116F44" w:rsidRPr="00116F44">
        <w:rPr>
          <w:rFonts w:ascii="Arial" w:hAnsi="Arial" w:cs="Arial"/>
          <w:i/>
          <w:iCs/>
          <w:sz w:val="20"/>
          <w:szCs w:val="20"/>
        </w:rPr>
        <w:t>carolina</w:t>
      </w:r>
      <w:proofErr w:type="spellEnd"/>
      <w:r w:rsidR="00116F44" w:rsidRPr="00116F44">
        <w:rPr>
          <w:rFonts w:ascii="Arial" w:hAnsi="Arial" w:cs="Arial"/>
          <w:i/>
          <w:iCs/>
          <w:sz w:val="20"/>
          <w:szCs w:val="20"/>
        </w:rPr>
        <w:t xml:space="preserve"> </w:t>
      </w:r>
      <w:proofErr w:type="spellStart"/>
      <w:r w:rsidR="00116F44" w:rsidRPr="00116F44">
        <w:rPr>
          <w:rFonts w:ascii="Arial" w:hAnsi="Arial" w:cs="Arial"/>
          <w:i/>
          <w:iCs/>
          <w:sz w:val="20"/>
          <w:szCs w:val="20"/>
        </w:rPr>
        <w:t>triungui</w:t>
      </w:r>
      <w:proofErr w:type="spellEnd"/>
      <w:r w:rsidR="00116F44">
        <w:rPr>
          <w:rFonts w:ascii="Arial" w:hAnsi="Arial" w:cs="Arial"/>
          <w:i/>
          <w:iCs/>
          <w:sz w:val="20"/>
          <w:szCs w:val="20"/>
        </w:rPr>
        <w:t xml:space="preserve">.  </w:t>
      </w:r>
      <w:r w:rsidR="00116F44">
        <w:rPr>
          <w:rFonts w:ascii="Arial" w:hAnsi="Arial" w:cs="Arial"/>
          <w:sz w:val="20"/>
          <w:szCs w:val="20"/>
        </w:rPr>
        <w:t xml:space="preserve">Notice we have added a third name to its scientific name to represent its subspecies.  </w:t>
      </w:r>
      <w:r>
        <w:rPr>
          <w:rFonts w:ascii="Arial" w:hAnsi="Arial" w:cs="Arial"/>
          <w:sz w:val="20"/>
          <w:szCs w:val="20"/>
        </w:rPr>
        <w:t xml:space="preserve"> </w:t>
      </w:r>
    </w:p>
    <w:p w:rsidR="00931A4E" w:rsidRPr="00931A4E" w:rsidRDefault="00931A4E" w:rsidP="00931A4E">
      <w:pPr>
        <w:pStyle w:val="ListParagraph"/>
        <w:rPr>
          <w:rFonts w:ascii="Arial" w:hAnsi="Arial" w:cs="Arial"/>
          <w:sz w:val="20"/>
          <w:szCs w:val="20"/>
        </w:rPr>
      </w:pPr>
    </w:p>
    <w:p w:rsidR="00931A4E" w:rsidRDefault="00931A4E" w:rsidP="00931A4E">
      <w:pPr>
        <w:spacing w:after="0"/>
        <w:rPr>
          <w:rFonts w:ascii="Arial" w:hAnsi="Arial" w:cs="Arial"/>
          <w:sz w:val="20"/>
          <w:szCs w:val="20"/>
        </w:rPr>
      </w:pPr>
      <w:r>
        <w:rPr>
          <w:rFonts w:ascii="Arial" w:hAnsi="Arial" w:cs="Arial"/>
          <w:b/>
          <w:i/>
          <w:sz w:val="20"/>
          <w:szCs w:val="20"/>
        </w:rPr>
        <w:t xml:space="preserve">Practice Question #1: </w:t>
      </w:r>
      <w:r>
        <w:rPr>
          <w:rFonts w:ascii="Arial" w:hAnsi="Arial" w:cs="Arial"/>
          <w:sz w:val="20"/>
          <w:szCs w:val="20"/>
        </w:rPr>
        <w:t xml:space="preserve">The chart below </w:t>
      </w:r>
      <w:r w:rsidR="003D73E1">
        <w:rPr>
          <w:rFonts w:ascii="Arial" w:hAnsi="Arial" w:cs="Arial"/>
          <w:sz w:val="20"/>
          <w:szCs w:val="20"/>
        </w:rPr>
        <w:t xml:space="preserve">shows Linnaeus’s levels for bobcats, lions, and humans.  Based on the information in the chart, how do you know that bobcats and lions are more closely related than bobcats are to humans? </w:t>
      </w:r>
    </w:p>
    <w:p w:rsidR="003D73E1" w:rsidRDefault="003D73E1" w:rsidP="00931A4E">
      <w:pPr>
        <w:spacing w:after="0"/>
        <w:rPr>
          <w:rFonts w:ascii="Arial" w:hAnsi="Arial" w:cs="Arial"/>
          <w:sz w:val="20"/>
          <w:szCs w:val="20"/>
        </w:rPr>
      </w:pPr>
    </w:p>
    <w:p w:rsidR="003D73E1" w:rsidRDefault="003D73E1" w:rsidP="00931A4E">
      <w:pPr>
        <w:spacing w:after="0"/>
        <w:rPr>
          <w:rFonts w:ascii="Arial" w:hAnsi="Arial" w:cs="Arial"/>
          <w:sz w:val="20"/>
          <w:szCs w:val="20"/>
        </w:rPr>
      </w:pPr>
    </w:p>
    <w:p w:rsidR="003D73E1" w:rsidRDefault="003D73E1" w:rsidP="00931A4E">
      <w:pPr>
        <w:spacing w:after="0"/>
        <w:rPr>
          <w:rFonts w:ascii="Arial" w:hAnsi="Arial" w:cs="Arial"/>
          <w:sz w:val="20"/>
          <w:szCs w:val="20"/>
        </w:rPr>
      </w:pPr>
    </w:p>
    <w:p w:rsidR="003D73E1" w:rsidRDefault="003D73E1" w:rsidP="00931A4E">
      <w:pPr>
        <w:spacing w:after="0"/>
        <w:rPr>
          <w:rFonts w:ascii="Arial" w:hAnsi="Arial" w:cs="Arial"/>
          <w:sz w:val="20"/>
          <w:szCs w:val="20"/>
        </w:rPr>
      </w:pPr>
    </w:p>
    <w:p w:rsidR="003D73E1" w:rsidRDefault="003D73E1" w:rsidP="00931A4E">
      <w:pPr>
        <w:spacing w:after="0"/>
        <w:rPr>
          <w:rFonts w:ascii="Arial" w:hAnsi="Arial" w:cs="Arial"/>
          <w:sz w:val="20"/>
          <w:szCs w:val="20"/>
        </w:rPr>
      </w:pPr>
    </w:p>
    <w:p w:rsidR="003D73E1" w:rsidRPr="00931A4E" w:rsidRDefault="003D73E1" w:rsidP="003D73E1">
      <w:pPr>
        <w:spacing w:after="0"/>
        <w:jc w:val="center"/>
        <w:rPr>
          <w:rFonts w:ascii="Arial" w:hAnsi="Arial" w:cs="Arial"/>
          <w:sz w:val="20"/>
          <w:szCs w:val="20"/>
        </w:rPr>
      </w:pPr>
      <w:r>
        <w:rPr>
          <w:rFonts w:ascii="Arial" w:hAnsi="Arial" w:cs="Arial"/>
          <w:noProof/>
          <w:sz w:val="20"/>
          <w:szCs w:val="20"/>
        </w:rPr>
        <w:drawing>
          <wp:inline distT="0" distB="0" distL="0" distR="0">
            <wp:extent cx="3067964" cy="155316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067788" cy="1553075"/>
                    </a:xfrm>
                    <a:prstGeom prst="rect">
                      <a:avLst/>
                    </a:prstGeom>
                    <a:noFill/>
                    <a:ln w="9525">
                      <a:noFill/>
                      <a:miter lim="800000"/>
                      <a:headEnd/>
                      <a:tailEnd/>
                    </a:ln>
                  </pic:spPr>
                </pic:pic>
              </a:graphicData>
            </a:graphic>
          </wp:inline>
        </w:drawing>
      </w:r>
    </w:p>
    <w:p w:rsidR="004523CB" w:rsidRDefault="004523CB" w:rsidP="00C0458A">
      <w:pPr>
        <w:spacing w:after="0"/>
        <w:rPr>
          <w:rFonts w:ascii="Arial" w:hAnsi="Arial" w:cs="Arial"/>
          <w:sz w:val="20"/>
          <w:szCs w:val="20"/>
        </w:rPr>
      </w:pPr>
    </w:p>
    <w:p w:rsidR="00A60AF8" w:rsidRDefault="00A60AF8" w:rsidP="00C0458A">
      <w:pPr>
        <w:spacing w:after="0"/>
        <w:rPr>
          <w:rFonts w:ascii="Arial" w:hAnsi="Arial" w:cs="Arial"/>
          <w:sz w:val="20"/>
          <w:szCs w:val="20"/>
        </w:rPr>
      </w:pPr>
    </w:p>
    <w:p w:rsidR="00AB40B0" w:rsidRDefault="00AB40B0" w:rsidP="00C0458A">
      <w:pPr>
        <w:spacing w:after="0"/>
        <w:rPr>
          <w:rFonts w:ascii="Arial" w:hAnsi="Arial" w:cs="Arial"/>
          <w:b/>
          <w:sz w:val="20"/>
          <w:szCs w:val="20"/>
        </w:rPr>
      </w:pPr>
      <w:r w:rsidRPr="00AB40B0">
        <w:rPr>
          <w:rFonts w:ascii="Arial" w:hAnsi="Arial" w:cs="Arial"/>
          <w:b/>
          <w:sz w:val="20"/>
          <w:szCs w:val="20"/>
        </w:rPr>
        <w:t>2.</w:t>
      </w:r>
      <w:r>
        <w:rPr>
          <w:rFonts w:ascii="Arial" w:hAnsi="Arial" w:cs="Arial"/>
          <w:b/>
          <w:sz w:val="20"/>
          <w:szCs w:val="20"/>
        </w:rPr>
        <w:t xml:space="preserve">  How have we expanded upon Linnaeus’s system of classification in more recent years?</w:t>
      </w:r>
    </w:p>
    <w:p w:rsidR="00AB40B0" w:rsidRDefault="00AB40B0" w:rsidP="00C0458A">
      <w:pPr>
        <w:spacing w:after="0"/>
        <w:rPr>
          <w:rFonts w:ascii="Arial" w:hAnsi="Arial" w:cs="Arial"/>
          <w:b/>
          <w:sz w:val="20"/>
          <w:szCs w:val="20"/>
        </w:rPr>
      </w:pPr>
    </w:p>
    <w:p w:rsidR="00AB40B0" w:rsidRPr="00F26F4F" w:rsidRDefault="00AB40B0" w:rsidP="00AB40B0">
      <w:pPr>
        <w:pStyle w:val="ListParagraph"/>
        <w:numPr>
          <w:ilvl w:val="0"/>
          <w:numId w:val="38"/>
        </w:numPr>
        <w:spacing w:after="0"/>
        <w:rPr>
          <w:rFonts w:ascii="Arial" w:hAnsi="Arial" w:cs="Arial"/>
          <w:b/>
          <w:sz w:val="20"/>
          <w:szCs w:val="20"/>
        </w:rPr>
      </w:pPr>
      <w:r>
        <w:rPr>
          <w:rFonts w:ascii="Arial" w:hAnsi="Arial" w:cs="Arial"/>
          <w:sz w:val="20"/>
          <w:szCs w:val="20"/>
        </w:rPr>
        <w:t xml:space="preserve">Remember, Linnaeus only described two kingdoms of living organisms—plants and animals.  Today, scientists recognize six kingdoms of living organisms.  These kingdoms are listed in the chart </w:t>
      </w:r>
      <w:r w:rsidR="00F26F4F">
        <w:rPr>
          <w:rFonts w:ascii="Arial" w:hAnsi="Arial" w:cs="Arial"/>
          <w:sz w:val="20"/>
          <w:szCs w:val="20"/>
        </w:rPr>
        <w:t>on the next two pages</w:t>
      </w:r>
      <w:r>
        <w:rPr>
          <w:rFonts w:ascii="Arial" w:hAnsi="Arial" w:cs="Arial"/>
          <w:sz w:val="20"/>
          <w:szCs w:val="20"/>
        </w:rPr>
        <w:t xml:space="preserve"> along with information about the organisms found in each kingdom. </w:t>
      </w:r>
    </w:p>
    <w:p w:rsidR="00F26F4F" w:rsidRPr="00AB40B0" w:rsidRDefault="00F26F4F" w:rsidP="00F26F4F">
      <w:pPr>
        <w:pStyle w:val="ListParagraph"/>
        <w:spacing w:after="0"/>
        <w:rPr>
          <w:rFonts w:ascii="Arial" w:hAnsi="Arial" w:cs="Arial"/>
          <w:b/>
          <w:sz w:val="20"/>
          <w:szCs w:val="20"/>
        </w:rPr>
      </w:pPr>
    </w:p>
    <w:p w:rsidR="00AB40B0" w:rsidRPr="00AB40B0" w:rsidRDefault="00AB40B0" w:rsidP="00AB40B0">
      <w:pPr>
        <w:pStyle w:val="ListParagraph"/>
        <w:numPr>
          <w:ilvl w:val="0"/>
          <w:numId w:val="38"/>
        </w:numPr>
        <w:spacing w:after="0"/>
        <w:rPr>
          <w:rFonts w:ascii="Arial" w:hAnsi="Arial" w:cs="Arial"/>
          <w:b/>
          <w:sz w:val="20"/>
          <w:szCs w:val="20"/>
        </w:rPr>
      </w:pPr>
      <w:r>
        <w:rPr>
          <w:rFonts w:ascii="Arial" w:hAnsi="Arial" w:cs="Arial"/>
          <w:sz w:val="20"/>
          <w:szCs w:val="20"/>
        </w:rPr>
        <w:t>The final column titled “</w:t>
      </w:r>
      <w:r w:rsidRPr="00F26F4F">
        <w:rPr>
          <w:rFonts w:ascii="Arial" w:hAnsi="Arial" w:cs="Arial"/>
          <w:b/>
          <w:sz w:val="20"/>
          <w:szCs w:val="20"/>
        </w:rPr>
        <w:t>Domain</w:t>
      </w:r>
      <w:r>
        <w:rPr>
          <w:rFonts w:ascii="Arial" w:hAnsi="Arial" w:cs="Arial"/>
          <w:sz w:val="20"/>
          <w:szCs w:val="20"/>
        </w:rPr>
        <w:t xml:space="preserve">” is included because a scientist named Carl </w:t>
      </w:r>
      <w:proofErr w:type="spellStart"/>
      <w:r>
        <w:rPr>
          <w:rFonts w:ascii="Arial" w:hAnsi="Arial" w:cs="Arial"/>
          <w:sz w:val="20"/>
          <w:szCs w:val="20"/>
        </w:rPr>
        <w:t>Woese</w:t>
      </w:r>
      <w:proofErr w:type="spellEnd"/>
      <w:r>
        <w:rPr>
          <w:rFonts w:ascii="Arial" w:hAnsi="Arial" w:cs="Arial"/>
          <w:sz w:val="20"/>
          <w:szCs w:val="20"/>
        </w:rPr>
        <w:t xml:space="preserve"> compared </w:t>
      </w:r>
      <w:r w:rsidRPr="00F26F4F">
        <w:rPr>
          <w:rFonts w:ascii="Arial" w:hAnsi="Arial" w:cs="Arial"/>
          <w:b/>
          <w:sz w:val="20"/>
          <w:szCs w:val="20"/>
        </w:rPr>
        <w:t>ribosomal RNA</w:t>
      </w:r>
      <w:r>
        <w:rPr>
          <w:rFonts w:ascii="Arial" w:hAnsi="Arial" w:cs="Arial"/>
          <w:sz w:val="20"/>
          <w:szCs w:val="20"/>
        </w:rPr>
        <w:t xml:space="preserve"> sequences for organisms within the six kingdoms.  He found that the sequences of all eukaryotic organisms (protists, fungi, plants, and animals) were too similar for these organisms to be placed in four separate kingdoms.  Instead, he defined a larger group called “</w:t>
      </w:r>
      <w:r w:rsidRPr="00F26F4F">
        <w:rPr>
          <w:rFonts w:ascii="Arial" w:hAnsi="Arial" w:cs="Arial"/>
          <w:b/>
          <w:sz w:val="20"/>
          <w:szCs w:val="20"/>
        </w:rPr>
        <w:t>Domain Eukarya</w:t>
      </w:r>
      <w:r>
        <w:rPr>
          <w:rFonts w:ascii="Arial" w:hAnsi="Arial" w:cs="Arial"/>
          <w:sz w:val="20"/>
          <w:szCs w:val="20"/>
        </w:rPr>
        <w:t>” into which these four kingdoms are placed.  He also defined a domain to include organisms from Kingdom Archaebacteria.  He called this group “</w:t>
      </w:r>
      <w:r w:rsidRPr="00F26F4F">
        <w:rPr>
          <w:rFonts w:ascii="Arial" w:hAnsi="Arial" w:cs="Arial"/>
          <w:b/>
          <w:sz w:val="20"/>
          <w:szCs w:val="20"/>
        </w:rPr>
        <w:t>Domain Archaea</w:t>
      </w:r>
      <w:r>
        <w:rPr>
          <w:rFonts w:ascii="Arial" w:hAnsi="Arial" w:cs="Arial"/>
          <w:sz w:val="20"/>
          <w:szCs w:val="20"/>
        </w:rPr>
        <w:t>.”  He also defined a final domain to include organisms from Kingdom Eubacteria.  He called this group “</w:t>
      </w:r>
      <w:r w:rsidRPr="00F26F4F">
        <w:rPr>
          <w:rFonts w:ascii="Arial" w:hAnsi="Arial" w:cs="Arial"/>
          <w:b/>
          <w:sz w:val="20"/>
          <w:szCs w:val="20"/>
        </w:rPr>
        <w:t>Domain Bacteria</w:t>
      </w:r>
      <w:r>
        <w:rPr>
          <w:rFonts w:ascii="Arial" w:hAnsi="Arial" w:cs="Arial"/>
          <w:sz w:val="20"/>
          <w:szCs w:val="20"/>
        </w:rPr>
        <w:t xml:space="preserve">.” </w:t>
      </w:r>
    </w:p>
    <w:p w:rsidR="00AB40B0" w:rsidRDefault="00AB40B0" w:rsidP="00AB40B0">
      <w:pPr>
        <w:pStyle w:val="ListParagraph"/>
        <w:spacing w:after="0"/>
        <w:rPr>
          <w:rFonts w:ascii="Arial" w:hAnsi="Arial" w:cs="Arial"/>
          <w:b/>
          <w:sz w:val="20"/>
          <w:szCs w:val="20"/>
        </w:rPr>
      </w:pPr>
    </w:p>
    <w:p w:rsidR="00F26F4F" w:rsidRDefault="00F26F4F" w:rsidP="00AB40B0">
      <w:pPr>
        <w:pStyle w:val="ListParagraph"/>
        <w:spacing w:after="0"/>
        <w:rPr>
          <w:rFonts w:ascii="Arial" w:hAnsi="Arial" w:cs="Arial"/>
          <w:b/>
          <w:sz w:val="20"/>
          <w:szCs w:val="20"/>
        </w:rPr>
      </w:pPr>
    </w:p>
    <w:p w:rsidR="00F26F4F" w:rsidRDefault="00F26F4F" w:rsidP="00AB40B0">
      <w:pPr>
        <w:pStyle w:val="ListParagraph"/>
        <w:spacing w:after="0"/>
        <w:rPr>
          <w:rFonts w:ascii="Arial" w:hAnsi="Arial" w:cs="Arial"/>
          <w:b/>
          <w:sz w:val="20"/>
          <w:szCs w:val="20"/>
        </w:rPr>
      </w:pPr>
    </w:p>
    <w:p w:rsidR="00F26F4F" w:rsidRDefault="00F26F4F" w:rsidP="00AB40B0">
      <w:pPr>
        <w:pStyle w:val="ListParagraph"/>
        <w:spacing w:after="0"/>
        <w:rPr>
          <w:rFonts w:ascii="Arial" w:hAnsi="Arial" w:cs="Arial"/>
          <w:b/>
          <w:sz w:val="20"/>
          <w:szCs w:val="20"/>
        </w:rPr>
      </w:pPr>
    </w:p>
    <w:p w:rsidR="00F26F4F" w:rsidRPr="00AB40B0" w:rsidRDefault="00F26F4F" w:rsidP="00AB40B0">
      <w:pPr>
        <w:pStyle w:val="ListParagraph"/>
        <w:spacing w:after="0"/>
        <w:rPr>
          <w:rFonts w:ascii="Arial" w:hAnsi="Arial" w:cs="Arial"/>
          <w:b/>
          <w:sz w:val="20"/>
          <w:szCs w:val="20"/>
        </w:rPr>
      </w:pPr>
    </w:p>
    <w:tbl>
      <w:tblPr>
        <w:tblStyle w:val="TableGrid"/>
        <w:tblW w:w="0" w:type="auto"/>
        <w:tblLook w:val="04A0" w:firstRow="1" w:lastRow="0" w:firstColumn="1" w:lastColumn="0" w:noHBand="0" w:noVBand="1"/>
      </w:tblPr>
      <w:tblGrid>
        <w:gridCol w:w="1721"/>
        <w:gridCol w:w="1426"/>
        <w:gridCol w:w="1250"/>
        <w:gridCol w:w="1617"/>
        <w:gridCol w:w="2070"/>
        <w:gridCol w:w="1266"/>
      </w:tblGrid>
      <w:tr w:rsidR="00F445B1" w:rsidTr="00F445B1">
        <w:tc>
          <w:tcPr>
            <w:tcW w:w="1725" w:type="dxa"/>
          </w:tcPr>
          <w:p w:rsidR="00AB40B0" w:rsidRPr="00CB259F" w:rsidRDefault="00AB40B0" w:rsidP="00CD6677">
            <w:pPr>
              <w:jc w:val="center"/>
              <w:rPr>
                <w:rFonts w:ascii="Arial" w:hAnsi="Arial" w:cs="Arial"/>
                <w:b/>
                <w:sz w:val="20"/>
                <w:szCs w:val="20"/>
              </w:rPr>
            </w:pPr>
            <w:r w:rsidRPr="00CB259F">
              <w:rPr>
                <w:rFonts w:ascii="Arial" w:hAnsi="Arial" w:cs="Arial"/>
                <w:b/>
                <w:sz w:val="20"/>
                <w:szCs w:val="20"/>
              </w:rPr>
              <w:lastRenderedPageBreak/>
              <w:t>Kingdom</w:t>
            </w:r>
          </w:p>
        </w:tc>
        <w:tc>
          <w:tcPr>
            <w:tcW w:w="1429" w:type="dxa"/>
          </w:tcPr>
          <w:p w:rsidR="00AB40B0" w:rsidRPr="00CB259F" w:rsidRDefault="00AB40B0" w:rsidP="00CD6677">
            <w:pPr>
              <w:jc w:val="center"/>
              <w:rPr>
                <w:rFonts w:ascii="Arial" w:hAnsi="Arial" w:cs="Arial"/>
                <w:b/>
                <w:sz w:val="20"/>
                <w:szCs w:val="20"/>
              </w:rPr>
            </w:pPr>
            <w:r>
              <w:rPr>
                <w:rFonts w:ascii="Arial" w:hAnsi="Arial" w:cs="Arial"/>
                <w:b/>
                <w:sz w:val="20"/>
                <w:szCs w:val="20"/>
              </w:rPr>
              <w:t># of Cells</w:t>
            </w:r>
          </w:p>
        </w:tc>
        <w:tc>
          <w:tcPr>
            <w:tcW w:w="1251" w:type="dxa"/>
          </w:tcPr>
          <w:p w:rsidR="00AB40B0" w:rsidRPr="00CB259F" w:rsidRDefault="00AB40B0" w:rsidP="00CD6677">
            <w:pPr>
              <w:jc w:val="center"/>
              <w:rPr>
                <w:rFonts w:ascii="Arial" w:hAnsi="Arial" w:cs="Arial"/>
                <w:b/>
                <w:sz w:val="20"/>
                <w:szCs w:val="20"/>
              </w:rPr>
            </w:pPr>
            <w:r>
              <w:rPr>
                <w:rFonts w:ascii="Arial" w:hAnsi="Arial" w:cs="Arial"/>
                <w:b/>
                <w:sz w:val="20"/>
                <w:szCs w:val="20"/>
              </w:rPr>
              <w:t>Cell Type</w:t>
            </w:r>
          </w:p>
        </w:tc>
        <w:tc>
          <w:tcPr>
            <w:tcW w:w="1592" w:type="dxa"/>
          </w:tcPr>
          <w:p w:rsidR="00AB40B0" w:rsidRPr="00CB259F" w:rsidRDefault="00AB40B0" w:rsidP="00CD6677">
            <w:pPr>
              <w:jc w:val="center"/>
              <w:rPr>
                <w:rFonts w:ascii="Arial" w:hAnsi="Arial" w:cs="Arial"/>
                <w:b/>
                <w:sz w:val="20"/>
                <w:szCs w:val="20"/>
              </w:rPr>
            </w:pPr>
            <w:r>
              <w:rPr>
                <w:rFonts w:ascii="Arial" w:hAnsi="Arial" w:cs="Arial"/>
                <w:b/>
                <w:sz w:val="20"/>
                <w:szCs w:val="20"/>
              </w:rPr>
              <w:t>Nutrition</w:t>
            </w:r>
          </w:p>
        </w:tc>
        <w:tc>
          <w:tcPr>
            <w:tcW w:w="2080" w:type="dxa"/>
          </w:tcPr>
          <w:p w:rsidR="00AB40B0" w:rsidRPr="00CB259F" w:rsidRDefault="00AB40B0" w:rsidP="00CD6677">
            <w:pPr>
              <w:jc w:val="center"/>
              <w:rPr>
                <w:rFonts w:ascii="Arial" w:hAnsi="Arial" w:cs="Arial"/>
                <w:b/>
                <w:sz w:val="20"/>
                <w:szCs w:val="20"/>
              </w:rPr>
            </w:pPr>
            <w:r>
              <w:rPr>
                <w:rFonts w:ascii="Arial" w:hAnsi="Arial" w:cs="Arial"/>
                <w:b/>
                <w:sz w:val="20"/>
                <w:szCs w:val="20"/>
              </w:rPr>
              <w:t>Examples</w:t>
            </w:r>
          </w:p>
        </w:tc>
        <w:tc>
          <w:tcPr>
            <w:tcW w:w="1273" w:type="dxa"/>
          </w:tcPr>
          <w:p w:rsidR="00AB40B0" w:rsidRPr="00CB259F" w:rsidRDefault="00AB40B0" w:rsidP="00CD6677">
            <w:pPr>
              <w:jc w:val="center"/>
              <w:rPr>
                <w:rFonts w:ascii="Arial" w:hAnsi="Arial" w:cs="Arial"/>
                <w:b/>
                <w:sz w:val="20"/>
                <w:szCs w:val="20"/>
              </w:rPr>
            </w:pPr>
            <w:r>
              <w:rPr>
                <w:rFonts w:ascii="Arial" w:hAnsi="Arial" w:cs="Arial"/>
                <w:b/>
                <w:sz w:val="20"/>
                <w:szCs w:val="20"/>
              </w:rPr>
              <w:t>Domain</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t>Archaebacteria</w:t>
            </w:r>
          </w:p>
        </w:tc>
        <w:tc>
          <w:tcPr>
            <w:tcW w:w="1429" w:type="dxa"/>
          </w:tcPr>
          <w:p w:rsidR="00AB40B0" w:rsidRDefault="00F445B1" w:rsidP="00CD6677">
            <w:pPr>
              <w:rPr>
                <w:rFonts w:ascii="Arial" w:hAnsi="Arial" w:cs="Arial"/>
                <w:sz w:val="20"/>
                <w:szCs w:val="20"/>
              </w:rPr>
            </w:pPr>
            <w:r>
              <w:rPr>
                <w:rFonts w:ascii="Arial" w:hAnsi="Arial" w:cs="Arial"/>
                <w:sz w:val="20"/>
                <w:szCs w:val="20"/>
              </w:rPr>
              <w:t>Unicellular</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Prokaryotic</w:t>
            </w:r>
          </w:p>
        </w:tc>
        <w:tc>
          <w:tcPr>
            <w:tcW w:w="1592" w:type="dxa"/>
          </w:tcPr>
          <w:p w:rsidR="00AB40B0" w:rsidRDefault="00F445B1" w:rsidP="00CD6677">
            <w:pPr>
              <w:rPr>
                <w:rFonts w:ascii="Arial" w:hAnsi="Arial" w:cs="Arial"/>
                <w:sz w:val="20"/>
                <w:szCs w:val="20"/>
              </w:rPr>
            </w:pPr>
            <w:r>
              <w:rPr>
                <w:rFonts w:ascii="Arial" w:hAnsi="Arial" w:cs="Arial"/>
                <w:sz w:val="20"/>
                <w:szCs w:val="20"/>
              </w:rPr>
              <w:t>Autotrophs or Heterotrophs</w:t>
            </w:r>
          </w:p>
        </w:tc>
        <w:tc>
          <w:tcPr>
            <w:tcW w:w="2080" w:type="dxa"/>
          </w:tcPr>
          <w:p w:rsidR="00F445B1" w:rsidRDefault="00F445B1" w:rsidP="00CD6677">
            <w:pPr>
              <w:rPr>
                <w:rFonts w:ascii="Arial" w:hAnsi="Arial" w:cs="Arial"/>
                <w:sz w:val="20"/>
                <w:szCs w:val="20"/>
              </w:rPr>
            </w:pPr>
            <w:r>
              <w:rPr>
                <w:rFonts w:ascii="Arial" w:hAnsi="Arial" w:cs="Arial"/>
                <w:sz w:val="20"/>
                <w:szCs w:val="20"/>
              </w:rPr>
              <w:t>Typically live in very extreme environments… for example, three types of archaebacteria are:</w:t>
            </w:r>
          </w:p>
          <w:p w:rsidR="00F445B1" w:rsidRDefault="00F445B1" w:rsidP="00CD6677">
            <w:pPr>
              <w:rPr>
                <w:rFonts w:ascii="Arial" w:hAnsi="Arial" w:cs="Arial"/>
                <w:sz w:val="20"/>
                <w:szCs w:val="20"/>
              </w:rPr>
            </w:pPr>
          </w:p>
          <w:p w:rsidR="00AB40B0" w:rsidRDefault="00F445B1" w:rsidP="00CD6677">
            <w:pPr>
              <w:rPr>
                <w:rFonts w:ascii="Arial" w:hAnsi="Arial" w:cs="Arial"/>
                <w:sz w:val="20"/>
                <w:szCs w:val="20"/>
              </w:rPr>
            </w:pPr>
            <w:r>
              <w:rPr>
                <w:rFonts w:ascii="Arial" w:hAnsi="Arial" w:cs="Arial"/>
                <w:sz w:val="20"/>
                <w:szCs w:val="20"/>
              </w:rPr>
              <w:t xml:space="preserve">1. Thermophiles (live in habitats that are extremely hot like geysers) </w:t>
            </w:r>
          </w:p>
          <w:p w:rsidR="00F445B1" w:rsidRDefault="00F445B1" w:rsidP="00CD6677">
            <w:pPr>
              <w:rPr>
                <w:rFonts w:ascii="Arial" w:hAnsi="Arial" w:cs="Arial"/>
                <w:sz w:val="20"/>
                <w:szCs w:val="20"/>
              </w:rPr>
            </w:pPr>
            <w:r>
              <w:rPr>
                <w:rFonts w:ascii="Arial" w:hAnsi="Arial" w:cs="Arial"/>
                <w:sz w:val="20"/>
                <w:szCs w:val="20"/>
              </w:rPr>
              <w:t>2. Halophiles (live in habitats that are extremely salty)</w:t>
            </w:r>
          </w:p>
          <w:p w:rsidR="00F445B1" w:rsidRDefault="00F445B1" w:rsidP="00CD6677">
            <w:pPr>
              <w:rPr>
                <w:rFonts w:ascii="Arial" w:hAnsi="Arial" w:cs="Arial"/>
                <w:sz w:val="20"/>
                <w:szCs w:val="20"/>
              </w:rPr>
            </w:pPr>
            <w:r>
              <w:rPr>
                <w:rFonts w:ascii="Arial" w:hAnsi="Arial" w:cs="Arial"/>
                <w:sz w:val="20"/>
                <w:szCs w:val="20"/>
              </w:rPr>
              <w:t xml:space="preserve">3. </w:t>
            </w:r>
            <w:proofErr w:type="spellStart"/>
            <w:r>
              <w:rPr>
                <w:rFonts w:ascii="Arial" w:hAnsi="Arial" w:cs="Arial"/>
                <w:sz w:val="20"/>
                <w:szCs w:val="20"/>
              </w:rPr>
              <w:t>Acidophiles</w:t>
            </w:r>
            <w:proofErr w:type="spellEnd"/>
            <w:r>
              <w:rPr>
                <w:rFonts w:ascii="Arial" w:hAnsi="Arial" w:cs="Arial"/>
                <w:sz w:val="20"/>
                <w:szCs w:val="20"/>
              </w:rPr>
              <w:t xml:space="preserve"> (live in habitats that are extremely acidic) </w:t>
            </w:r>
          </w:p>
        </w:tc>
        <w:tc>
          <w:tcPr>
            <w:tcW w:w="1273" w:type="dxa"/>
          </w:tcPr>
          <w:p w:rsidR="00AB40B0" w:rsidRDefault="00F445B1" w:rsidP="00CD6677">
            <w:pPr>
              <w:rPr>
                <w:rFonts w:ascii="Arial" w:hAnsi="Arial" w:cs="Arial"/>
                <w:sz w:val="20"/>
                <w:szCs w:val="20"/>
              </w:rPr>
            </w:pPr>
            <w:r>
              <w:rPr>
                <w:rFonts w:ascii="Arial" w:hAnsi="Arial" w:cs="Arial"/>
                <w:sz w:val="20"/>
                <w:szCs w:val="20"/>
              </w:rPr>
              <w:t>Archaea</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t>Eubacteria</w:t>
            </w:r>
          </w:p>
        </w:tc>
        <w:tc>
          <w:tcPr>
            <w:tcW w:w="1429" w:type="dxa"/>
          </w:tcPr>
          <w:p w:rsidR="00AB40B0" w:rsidRDefault="00F445B1" w:rsidP="00CD6677">
            <w:pPr>
              <w:rPr>
                <w:rFonts w:ascii="Arial" w:hAnsi="Arial" w:cs="Arial"/>
                <w:sz w:val="20"/>
                <w:szCs w:val="20"/>
              </w:rPr>
            </w:pPr>
            <w:r>
              <w:rPr>
                <w:rFonts w:ascii="Arial" w:hAnsi="Arial" w:cs="Arial"/>
                <w:sz w:val="20"/>
                <w:szCs w:val="20"/>
              </w:rPr>
              <w:t>Unicellular</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Prokaryotic</w:t>
            </w:r>
          </w:p>
        </w:tc>
        <w:tc>
          <w:tcPr>
            <w:tcW w:w="1592" w:type="dxa"/>
          </w:tcPr>
          <w:p w:rsidR="00AB40B0" w:rsidRDefault="00F445B1" w:rsidP="00CD6677">
            <w:pPr>
              <w:rPr>
                <w:rFonts w:ascii="Arial" w:hAnsi="Arial" w:cs="Arial"/>
                <w:sz w:val="20"/>
                <w:szCs w:val="20"/>
              </w:rPr>
            </w:pPr>
            <w:r>
              <w:rPr>
                <w:rFonts w:ascii="Arial" w:hAnsi="Arial" w:cs="Arial"/>
                <w:sz w:val="20"/>
                <w:szCs w:val="20"/>
              </w:rPr>
              <w:t>Autotrophs or Heterotrophs</w:t>
            </w:r>
          </w:p>
        </w:tc>
        <w:tc>
          <w:tcPr>
            <w:tcW w:w="2080" w:type="dxa"/>
          </w:tcPr>
          <w:p w:rsidR="00AB40B0" w:rsidRDefault="00F445B1" w:rsidP="00CD6677">
            <w:pPr>
              <w:rPr>
                <w:rFonts w:ascii="Arial" w:hAnsi="Arial" w:cs="Arial"/>
                <w:sz w:val="20"/>
                <w:szCs w:val="20"/>
              </w:rPr>
            </w:pPr>
            <w:r>
              <w:rPr>
                <w:rFonts w:ascii="Arial" w:hAnsi="Arial" w:cs="Arial"/>
                <w:sz w:val="20"/>
                <w:szCs w:val="20"/>
              </w:rPr>
              <w:t>Do not typically live in extreme environments</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 xml:space="preserve">Specific examples of Eubacteria include: </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 xml:space="preserve">1. </w:t>
            </w:r>
            <w:r w:rsidRPr="00F445B1">
              <w:rPr>
                <w:rFonts w:ascii="Arial" w:hAnsi="Arial" w:cs="Arial"/>
                <w:i/>
                <w:sz w:val="20"/>
                <w:szCs w:val="20"/>
              </w:rPr>
              <w:t xml:space="preserve">Streptococcus </w:t>
            </w:r>
            <w:r>
              <w:rPr>
                <w:rFonts w:ascii="Arial" w:hAnsi="Arial" w:cs="Arial"/>
                <w:sz w:val="20"/>
                <w:szCs w:val="20"/>
              </w:rPr>
              <w:t>(causes strep throat)</w:t>
            </w:r>
          </w:p>
          <w:p w:rsidR="00F445B1" w:rsidRDefault="00F445B1" w:rsidP="00CD6677">
            <w:pPr>
              <w:rPr>
                <w:rFonts w:ascii="Arial" w:hAnsi="Arial" w:cs="Arial"/>
                <w:sz w:val="20"/>
                <w:szCs w:val="20"/>
              </w:rPr>
            </w:pPr>
            <w:r>
              <w:rPr>
                <w:rFonts w:ascii="Arial" w:hAnsi="Arial" w:cs="Arial"/>
                <w:sz w:val="20"/>
                <w:szCs w:val="20"/>
              </w:rPr>
              <w:t xml:space="preserve">2. </w:t>
            </w:r>
            <w:r w:rsidRPr="00F445B1">
              <w:rPr>
                <w:rFonts w:ascii="Arial" w:hAnsi="Arial" w:cs="Arial"/>
                <w:i/>
                <w:sz w:val="20"/>
                <w:szCs w:val="20"/>
              </w:rPr>
              <w:t xml:space="preserve">Staphylococcus </w:t>
            </w:r>
            <w:r>
              <w:rPr>
                <w:rFonts w:ascii="Arial" w:hAnsi="Arial" w:cs="Arial"/>
                <w:sz w:val="20"/>
                <w:szCs w:val="20"/>
              </w:rPr>
              <w:t>(causes staph infections)</w:t>
            </w:r>
          </w:p>
          <w:p w:rsidR="00F445B1" w:rsidRDefault="00F445B1" w:rsidP="00CD6677">
            <w:pPr>
              <w:rPr>
                <w:rFonts w:ascii="Arial" w:hAnsi="Arial" w:cs="Arial"/>
                <w:sz w:val="20"/>
                <w:szCs w:val="20"/>
              </w:rPr>
            </w:pPr>
            <w:r>
              <w:rPr>
                <w:rFonts w:ascii="Arial" w:hAnsi="Arial" w:cs="Arial"/>
                <w:sz w:val="20"/>
                <w:szCs w:val="20"/>
              </w:rPr>
              <w:t xml:space="preserve">3. </w:t>
            </w:r>
            <w:r w:rsidRPr="00F445B1">
              <w:rPr>
                <w:rFonts w:ascii="Arial" w:hAnsi="Arial" w:cs="Arial"/>
                <w:i/>
                <w:sz w:val="20"/>
                <w:szCs w:val="20"/>
              </w:rPr>
              <w:t xml:space="preserve">E. coli </w:t>
            </w:r>
            <w:r>
              <w:rPr>
                <w:rFonts w:ascii="Arial" w:hAnsi="Arial" w:cs="Arial"/>
                <w:sz w:val="20"/>
                <w:szCs w:val="20"/>
              </w:rPr>
              <w:t>(bacteria that live in your intestines and help you digest food)</w:t>
            </w:r>
          </w:p>
        </w:tc>
        <w:tc>
          <w:tcPr>
            <w:tcW w:w="1273" w:type="dxa"/>
          </w:tcPr>
          <w:p w:rsidR="00AB40B0" w:rsidRDefault="00F445B1" w:rsidP="00CD6677">
            <w:pPr>
              <w:rPr>
                <w:rFonts w:ascii="Arial" w:hAnsi="Arial" w:cs="Arial"/>
                <w:sz w:val="20"/>
                <w:szCs w:val="20"/>
              </w:rPr>
            </w:pPr>
            <w:r>
              <w:rPr>
                <w:rFonts w:ascii="Arial" w:hAnsi="Arial" w:cs="Arial"/>
                <w:sz w:val="20"/>
                <w:szCs w:val="20"/>
              </w:rPr>
              <w:t>Bacteria</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t>Protista</w:t>
            </w:r>
          </w:p>
        </w:tc>
        <w:tc>
          <w:tcPr>
            <w:tcW w:w="1429" w:type="dxa"/>
          </w:tcPr>
          <w:p w:rsidR="00AB40B0" w:rsidRDefault="00F445B1" w:rsidP="00CD6677">
            <w:pPr>
              <w:rPr>
                <w:rFonts w:ascii="Arial" w:hAnsi="Arial" w:cs="Arial"/>
                <w:sz w:val="20"/>
                <w:szCs w:val="20"/>
              </w:rPr>
            </w:pPr>
            <w:r>
              <w:rPr>
                <w:rFonts w:ascii="Arial" w:hAnsi="Arial" w:cs="Arial"/>
                <w:sz w:val="20"/>
                <w:szCs w:val="20"/>
              </w:rPr>
              <w:t>Mostly unicellular</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Eukaryotic</w:t>
            </w:r>
          </w:p>
        </w:tc>
        <w:tc>
          <w:tcPr>
            <w:tcW w:w="1592" w:type="dxa"/>
          </w:tcPr>
          <w:p w:rsidR="00AB40B0" w:rsidRDefault="00F445B1" w:rsidP="00CD6677">
            <w:pPr>
              <w:rPr>
                <w:rFonts w:ascii="Arial" w:hAnsi="Arial" w:cs="Arial"/>
                <w:sz w:val="20"/>
                <w:szCs w:val="20"/>
              </w:rPr>
            </w:pPr>
            <w:r>
              <w:rPr>
                <w:rFonts w:ascii="Arial" w:hAnsi="Arial" w:cs="Arial"/>
                <w:sz w:val="20"/>
                <w:szCs w:val="20"/>
              </w:rPr>
              <w:t>Autotrophs or heterotrophs</w:t>
            </w:r>
          </w:p>
        </w:tc>
        <w:tc>
          <w:tcPr>
            <w:tcW w:w="2080" w:type="dxa"/>
          </w:tcPr>
          <w:p w:rsidR="00AB40B0" w:rsidRDefault="00F445B1" w:rsidP="00CD6677">
            <w:pPr>
              <w:rPr>
                <w:rFonts w:ascii="Arial" w:hAnsi="Arial" w:cs="Arial"/>
                <w:sz w:val="20"/>
                <w:szCs w:val="20"/>
              </w:rPr>
            </w:pPr>
            <w:r>
              <w:rPr>
                <w:rFonts w:ascii="Arial" w:hAnsi="Arial" w:cs="Arial"/>
                <w:sz w:val="20"/>
                <w:szCs w:val="20"/>
              </w:rPr>
              <w:t xml:space="preserve">Examples of protists include: </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 xml:space="preserve">1. Amoebas </w:t>
            </w:r>
          </w:p>
          <w:p w:rsidR="00F445B1" w:rsidRDefault="00F445B1" w:rsidP="00CD6677">
            <w:pPr>
              <w:rPr>
                <w:rFonts w:ascii="Arial" w:hAnsi="Arial" w:cs="Arial"/>
                <w:sz w:val="20"/>
                <w:szCs w:val="20"/>
              </w:rPr>
            </w:pPr>
            <w:r>
              <w:rPr>
                <w:rFonts w:ascii="Arial" w:hAnsi="Arial" w:cs="Arial"/>
                <w:sz w:val="20"/>
                <w:szCs w:val="20"/>
              </w:rPr>
              <w:t>2. Paramecia</w:t>
            </w:r>
          </w:p>
          <w:p w:rsidR="00F445B1" w:rsidRDefault="00F445B1" w:rsidP="00CD6677">
            <w:pPr>
              <w:rPr>
                <w:rFonts w:ascii="Arial" w:hAnsi="Arial" w:cs="Arial"/>
                <w:sz w:val="20"/>
                <w:szCs w:val="20"/>
              </w:rPr>
            </w:pPr>
            <w:r>
              <w:rPr>
                <w:rFonts w:ascii="Arial" w:hAnsi="Arial" w:cs="Arial"/>
                <w:sz w:val="20"/>
                <w:szCs w:val="20"/>
              </w:rPr>
              <w:t xml:space="preserve">3. Kelp (multicellular) </w:t>
            </w:r>
          </w:p>
        </w:tc>
        <w:tc>
          <w:tcPr>
            <w:tcW w:w="1273" w:type="dxa"/>
          </w:tcPr>
          <w:p w:rsidR="00AB40B0" w:rsidRDefault="00F445B1" w:rsidP="00CD6677">
            <w:pPr>
              <w:rPr>
                <w:rFonts w:ascii="Arial" w:hAnsi="Arial" w:cs="Arial"/>
                <w:sz w:val="20"/>
                <w:szCs w:val="20"/>
              </w:rPr>
            </w:pPr>
            <w:r>
              <w:rPr>
                <w:rFonts w:ascii="Arial" w:hAnsi="Arial" w:cs="Arial"/>
                <w:sz w:val="20"/>
                <w:szCs w:val="20"/>
              </w:rPr>
              <w:t>Eukarya</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t>Fungi</w:t>
            </w:r>
          </w:p>
        </w:tc>
        <w:tc>
          <w:tcPr>
            <w:tcW w:w="1429" w:type="dxa"/>
          </w:tcPr>
          <w:p w:rsidR="00AB40B0" w:rsidRDefault="00F445B1" w:rsidP="00CD6677">
            <w:pPr>
              <w:rPr>
                <w:rFonts w:ascii="Arial" w:hAnsi="Arial" w:cs="Arial"/>
                <w:sz w:val="20"/>
                <w:szCs w:val="20"/>
              </w:rPr>
            </w:pPr>
            <w:r>
              <w:rPr>
                <w:rFonts w:ascii="Arial" w:hAnsi="Arial" w:cs="Arial"/>
                <w:sz w:val="20"/>
                <w:szCs w:val="20"/>
              </w:rPr>
              <w:t>Mostly multicellular</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 xml:space="preserve">Eukaryotic </w:t>
            </w:r>
          </w:p>
        </w:tc>
        <w:tc>
          <w:tcPr>
            <w:tcW w:w="1592" w:type="dxa"/>
          </w:tcPr>
          <w:p w:rsidR="00AB40B0" w:rsidRDefault="00F445B1" w:rsidP="00CD6677">
            <w:pPr>
              <w:rPr>
                <w:rFonts w:ascii="Arial" w:hAnsi="Arial" w:cs="Arial"/>
                <w:sz w:val="20"/>
                <w:szCs w:val="20"/>
              </w:rPr>
            </w:pPr>
            <w:r>
              <w:rPr>
                <w:rFonts w:ascii="Arial" w:hAnsi="Arial" w:cs="Arial"/>
                <w:sz w:val="20"/>
                <w:szCs w:val="20"/>
              </w:rPr>
              <w:t xml:space="preserve">Heterotrophs (use external digestion where they secrete digestive enzymes onto their food source and then absorb the nutrients broken down by the enzymes into their bodies) </w:t>
            </w:r>
          </w:p>
        </w:tc>
        <w:tc>
          <w:tcPr>
            <w:tcW w:w="2080" w:type="dxa"/>
          </w:tcPr>
          <w:p w:rsidR="00AB40B0" w:rsidRDefault="00F445B1" w:rsidP="00CD6677">
            <w:pPr>
              <w:rPr>
                <w:rFonts w:ascii="Arial" w:hAnsi="Arial" w:cs="Arial"/>
                <w:sz w:val="20"/>
                <w:szCs w:val="20"/>
              </w:rPr>
            </w:pPr>
            <w:r>
              <w:rPr>
                <w:rFonts w:ascii="Arial" w:hAnsi="Arial" w:cs="Arial"/>
                <w:sz w:val="20"/>
                <w:szCs w:val="20"/>
              </w:rPr>
              <w:t xml:space="preserve">Examples of fungi include: </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1. Mushrooms</w:t>
            </w:r>
          </w:p>
          <w:p w:rsidR="00F445B1" w:rsidRDefault="00F445B1" w:rsidP="00CD6677">
            <w:pPr>
              <w:rPr>
                <w:rFonts w:ascii="Arial" w:hAnsi="Arial" w:cs="Arial"/>
                <w:sz w:val="20"/>
                <w:szCs w:val="20"/>
              </w:rPr>
            </w:pPr>
            <w:r>
              <w:rPr>
                <w:rFonts w:ascii="Arial" w:hAnsi="Arial" w:cs="Arial"/>
                <w:sz w:val="20"/>
                <w:szCs w:val="20"/>
              </w:rPr>
              <w:t>2. Puffballs</w:t>
            </w:r>
          </w:p>
          <w:p w:rsidR="00F445B1" w:rsidRDefault="00F445B1" w:rsidP="00CD6677">
            <w:pPr>
              <w:rPr>
                <w:rFonts w:ascii="Arial" w:hAnsi="Arial" w:cs="Arial"/>
                <w:sz w:val="20"/>
                <w:szCs w:val="20"/>
              </w:rPr>
            </w:pPr>
            <w:r>
              <w:rPr>
                <w:rFonts w:ascii="Arial" w:hAnsi="Arial" w:cs="Arial"/>
                <w:sz w:val="20"/>
                <w:szCs w:val="20"/>
              </w:rPr>
              <w:t>3. Rusts</w:t>
            </w:r>
          </w:p>
          <w:p w:rsidR="00F445B1" w:rsidRDefault="00F445B1" w:rsidP="00CD6677">
            <w:pPr>
              <w:rPr>
                <w:rFonts w:ascii="Arial" w:hAnsi="Arial" w:cs="Arial"/>
                <w:sz w:val="20"/>
                <w:szCs w:val="20"/>
              </w:rPr>
            </w:pPr>
            <w:r>
              <w:rPr>
                <w:rFonts w:ascii="Arial" w:hAnsi="Arial" w:cs="Arial"/>
                <w:sz w:val="20"/>
                <w:szCs w:val="20"/>
              </w:rPr>
              <w:t>4. Molds</w:t>
            </w:r>
          </w:p>
          <w:p w:rsidR="00F445B1" w:rsidRDefault="00F445B1" w:rsidP="00CD6677">
            <w:pPr>
              <w:rPr>
                <w:rFonts w:ascii="Arial" w:hAnsi="Arial" w:cs="Arial"/>
                <w:sz w:val="20"/>
                <w:szCs w:val="20"/>
              </w:rPr>
            </w:pPr>
            <w:r>
              <w:rPr>
                <w:rFonts w:ascii="Arial" w:hAnsi="Arial" w:cs="Arial"/>
                <w:sz w:val="20"/>
                <w:szCs w:val="20"/>
              </w:rPr>
              <w:t>5. Mildews</w:t>
            </w:r>
          </w:p>
          <w:p w:rsidR="00F445B1" w:rsidRDefault="00F445B1" w:rsidP="00CD6677">
            <w:pPr>
              <w:rPr>
                <w:rFonts w:ascii="Arial" w:hAnsi="Arial" w:cs="Arial"/>
                <w:sz w:val="20"/>
                <w:szCs w:val="20"/>
              </w:rPr>
            </w:pPr>
            <w:r>
              <w:rPr>
                <w:rFonts w:ascii="Arial" w:hAnsi="Arial" w:cs="Arial"/>
                <w:sz w:val="20"/>
                <w:szCs w:val="20"/>
              </w:rPr>
              <w:t xml:space="preserve">6. Yeasts (unicellular) </w:t>
            </w:r>
          </w:p>
        </w:tc>
        <w:tc>
          <w:tcPr>
            <w:tcW w:w="1273" w:type="dxa"/>
          </w:tcPr>
          <w:p w:rsidR="00AB40B0" w:rsidRDefault="00F445B1" w:rsidP="00CD6677">
            <w:pPr>
              <w:rPr>
                <w:rFonts w:ascii="Arial" w:hAnsi="Arial" w:cs="Arial"/>
                <w:sz w:val="20"/>
                <w:szCs w:val="20"/>
              </w:rPr>
            </w:pPr>
            <w:r>
              <w:rPr>
                <w:rFonts w:ascii="Arial" w:hAnsi="Arial" w:cs="Arial"/>
                <w:sz w:val="20"/>
                <w:szCs w:val="20"/>
              </w:rPr>
              <w:t xml:space="preserve">Eukarya </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lastRenderedPageBreak/>
              <w:t>Plantae</w:t>
            </w:r>
          </w:p>
        </w:tc>
        <w:tc>
          <w:tcPr>
            <w:tcW w:w="1429" w:type="dxa"/>
          </w:tcPr>
          <w:p w:rsidR="00AB40B0" w:rsidRDefault="00F445B1" w:rsidP="00CD6677">
            <w:pPr>
              <w:rPr>
                <w:rFonts w:ascii="Arial" w:hAnsi="Arial" w:cs="Arial"/>
                <w:sz w:val="20"/>
                <w:szCs w:val="20"/>
              </w:rPr>
            </w:pPr>
            <w:r>
              <w:rPr>
                <w:rFonts w:ascii="Arial" w:hAnsi="Arial" w:cs="Arial"/>
                <w:sz w:val="20"/>
                <w:szCs w:val="20"/>
              </w:rPr>
              <w:t>Multicellular</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 xml:space="preserve">Eukaryotic </w:t>
            </w:r>
          </w:p>
        </w:tc>
        <w:tc>
          <w:tcPr>
            <w:tcW w:w="1592" w:type="dxa"/>
          </w:tcPr>
          <w:p w:rsidR="00AB40B0" w:rsidRDefault="00F445B1" w:rsidP="00CD6677">
            <w:pPr>
              <w:rPr>
                <w:rFonts w:ascii="Arial" w:hAnsi="Arial" w:cs="Arial"/>
                <w:sz w:val="20"/>
                <w:szCs w:val="20"/>
              </w:rPr>
            </w:pPr>
            <w:r>
              <w:rPr>
                <w:rFonts w:ascii="Arial" w:hAnsi="Arial" w:cs="Arial"/>
                <w:sz w:val="20"/>
                <w:szCs w:val="20"/>
              </w:rPr>
              <w:t>Autotrophs</w:t>
            </w:r>
          </w:p>
          <w:p w:rsidR="00F445B1" w:rsidRDefault="00F445B1" w:rsidP="00CD6677">
            <w:pPr>
              <w:rPr>
                <w:rFonts w:ascii="Arial" w:hAnsi="Arial" w:cs="Arial"/>
                <w:sz w:val="20"/>
                <w:szCs w:val="20"/>
              </w:rPr>
            </w:pPr>
            <w:r>
              <w:rPr>
                <w:rFonts w:ascii="Arial" w:hAnsi="Arial" w:cs="Arial"/>
                <w:sz w:val="20"/>
                <w:szCs w:val="20"/>
              </w:rPr>
              <w:t xml:space="preserve">(use photosynthesis) </w:t>
            </w:r>
          </w:p>
        </w:tc>
        <w:tc>
          <w:tcPr>
            <w:tcW w:w="2080" w:type="dxa"/>
          </w:tcPr>
          <w:p w:rsidR="00AB40B0" w:rsidRDefault="00F445B1" w:rsidP="00CD6677">
            <w:pPr>
              <w:rPr>
                <w:rFonts w:ascii="Arial" w:hAnsi="Arial" w:cs="Arial"/>
                <w:sz w:val="20"/>
                <w:szCs w:val="20"/>
              </w:rPr>
            </w:pPr>
            <w:r>
              <w:rPr>
                <w:rFonts w:ascii="Arial" w:hAnsi="Arial" w:cs="Arial"/>
                <w:sz w:val="20"/>
                <w:szCs w:val="20"/>
              </w:rPr>
              <w:t>Examples of plants include:</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1. Mosses</w:t>
            </w:r>
          </w:p>
          <w:p w:rsidR="00F445B1" w:rsidRDefault="00F445B1" w:rsidP="00CD6677">
            <w:pPr>
              <w:rPr>
                <w:rFonts w:ascii="Arial" w:hAnsi="Arial" w:cs="Arial"/>
                <w:sz w:val="20"/>
                <w:szCs w:val="20"/>
              </w:rPr>
            </w:pPr>
            <w:r>
              <w:rPr>
                <w:rFonts w:ascii="Arial" w:hAnsi="Arial" w:cs="Arial"/>
                <w:sz w:val="20"/>
                <w:szCs w:val="20"/>
              </w:rPr>
              <w:t>2. Evergreen trees</w:t>
            </w:r>
          </w:p>
          <w:p w:rsidR="00F445B1" w:rsidRDefault="00F445B1" w:rsidP="00CD6677">
            <w:pPr>
              <w:rPr>
                <w:rFonts w:ascii="Arial" w:hAnsi="Arial" w:cs="Arial"/>
                <w:sz w:val="20"/>
                <w:szCs w:val="20"/>
              </w:rPr>
            </w:pPr>
            <w:r>
              <w:rPr>
                <w:rFonts w:ascii="Arial" w:hAnsi="Arial" w:cs="Arial"/>
                <w:sz w:val="20"/>
                <w:szCs w:val="20"/>
              </w:rPr>
              <w:t xml:space="preserve">3. Flowering plants (ex: daisies) </w:t>
            </w:r>
          </w:p>
        </w:tc>
        <w:tc>
          <w:tcPr>
            <w:tcW w:w="1273" w:type="dxa"/>
          </w:tcPr>
          <w:p w:rsidR="00AB40B0" w:rsidRDefault="00F445B1" w:rsidP="00CD6677">
            <w:pPr>
              <w:rPr>
                <w:rFonts w:ascii="Arial" w:hAnsi="Arial" w:cs="Arial"/>
                <w:sz w:val="20"/>
                <w:szCs w:val="20"/>
              </w:rPr>
            </w:pPr>
            <w:r>
              <w:rPr>
                <w:rFonts w:ascii="Arial" w:hAnsi="Arial" w:cs="Arial"/>
                <w:sz w:val="20"/>
                <w:szCs w:val="20"/>
              </w:rPr>
              <w:t xml:space="preserve">Eukarya </w:t>
            </w:r>
          </w:p>
        </w:tc>
      </w:tr>
      <w:tr w:rsidR="00F445B1" w:rsidTr="00F445B1">
        <w:tc>
          <w:tcPr>
            <w:tcW w:w="1725" w:type="dxa"/>
          </w:tcPr>
          <w:p w:rsidR="00AB40B0" w:rsidRDefault="00AB40B0" w:rsidP="00CD6677">
            <w:pPr>
              <w:rPr>
                <w:rFonts w:ascii="Arial" w:hAnsi="Arial" w:cs="Arial"/>
                <w:sz w:val="20"/>
                <w:szCs w:val="20"/>
              </w:rPr>
            </w:pPr>
            <w:r>
              <w:rPr>
                <w:rFonts w:ascii="Arial" w:hAnsi="Arial" w:cs="Arial"/>
                <w:sz w:val="20"/>
                <w:szCs w:val="20"/>
              </w:rPr>
              <w:t>Animalia</w:t>
            </w:r>
          </w:p>
        </w:tc>
        <w:tc>
          <w:tcPr>
            <w:tcW w:w="1429" w:type="dxa"/>
          </w:tcPr>
          <w:p w:rsidR="00AB40B0" w:rsidRDefault="00F445B1" w:rsidP="00CD6677">
            <w:pPr>
              <w:rPr>
                <w:rFonts w:ascii="Arial" w:hAnsi="Arial" w:cs="Arial"/>
                <w:sz w:val="20"/>
                <w:szCs w:val="20"/>
              </w:rPr>
            </w:pPr>
            <w:r>
              <w:rPr>
                <w:rFonts w:ascii="Arial" w:hAnsi="Arial" w:cs="Arial"/>
                <w:sz w:val="20"/>
                <w:szCs w:val="20"/>
              </w:rPr>
              <w:t xml:space="preserve">Multicellular </w:t>
            </w: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p w:rsidR="00AB40B0" w:rsidRDefault="00AB40B0" w:rsidP="00CD6677">
            <w:pPr>
              <w:rPr>
                <w:rFonts w:ascii="Arial" w:hAnsi="Arial" w:cs="Arial"/>
                <w:sz w:val="20"/>
                <w:szCs w:val="20"/>
              </w:rPr>
            </w:pPr>
          </w:p>
        </w:tc>
        <w:tc>
          <w:tcPr>
            <w:tcW w:w="1251" w:type="dxa"/>
          </w:tcPr>
          <w:p w:rsidR="00AB40B0" w:rsidRDefault="00F445B1" w:rsidP="00CD6677">
            <w:pPr>
              <w:rPr>
                <w:rFonts w:ascii="Arial" w:hAnsi="Arial" w:cs="Arial"/>
                <w:sz w:val="20"/>
                <w:szCs w:val="20"/>
              </w:rPr>
            </w:pPr>
            <w:r>
              <w:rPr>
                <w:rFonts w:ascii="Arial" w:hAnsi="Arial" w:cs="Arial"/>
                <w:sz w:val="20"/>
                <w:szCs w:val="20"/>
              </w:rPr>
              <w:t xml:space="preserve">Eukaryotic </w:t>
            </w:r>
          </w:p>
        </w:tc>
        <w:tc>
          <w:tcPr>
            <w:tcW w:w="1592" w:type="dxa"/>
          </w:tcPr>
          <w:p w:rsidR="00AB40B0" w:rsidRDefault="00F445B1" w:rsidP="00CD6677">
            <w:pPr>
              <w:rPr>
                <w:rFonts w:ascii="Arial" w:hAnsi="Arial" w:cs="Arial"/>
                <w:sz w:val="20"/>
                <w:szCs w:val="20"/>
              </w:rPr>
            </w:pPr>
            <w:r>
              <w:rPr>
                <w:rFonts w:ascii="Arial" w:hAnsi="Arial" w:cs="Arial"/>
                <w:sz w:val="20"/>
                <w:szCs w:val="20"/>
              </w:rPr>
              <w:t xml:space="preserve">Heterotrophs </w:t>
            </w:r>
          </w:p>
        </w:tc>
        <w:tc>
          <w:tcPr>
            <w:tcW w:w="2080" w:type="dxa"/>
          </w:tcPr>
          <w:p w:rsidR="00AB40B0" w:rsidRDefault="00F445B1" w:rsidP="00CD6677">
            <w:pPr>
              <w:rPr>
                <w:rFonts w:ascii="Arial" w:hAnsi="Arial" w:cs="Arial"/>
                <w:sz w:val="20"/>
                <w:szCs w:val="20"/>
              </w:rPr>
            </w:pPr>
            <w:r>
              <w:rPr>
                <w:rFonts w:ascii="Arial" w:hAnsi="Arial" w:cs="Arial"/>
                <w:sz w:val="20"/>
                <w:szCs w:val="20"/>
              </w:rPr>
              <w:t xml:space="preserve">Examples of animals include: </w:t>
            </w:r>
          </w:p>
          <w:p w:rsidR="00F445B1" w:rsidRDefault="00F445B1" w:rsidP="00CD6677">
            <w:pPr>
              <w:rPr>
                <w:rFonts w:ascii="Arial" w:hAnsi="Arial" w:cs="Arial"/>
                <w:sz w:val="20"/>
                <w:szCs w:val="20"/>
              </w:rPr>
            </w:pPr>
          </w:p>
          <w:p w:rsidR="00F445B1" w:rsidRDefault="00F445B1" w:rsidP="00CD6677">
            <w:pPr>
              <w:rPr>
                <w:rFonts w:ascii="Arial" w:hAnsi="Arial" w:cs="Arial"/>
                <w:sz w:val="20"/>
                <w:szCs w:val="20"/>
              </w:rPr>
            </w:pPr>
            <w:r>
              <w:rPr>
                <w:rFonts w:ascii="Arial" w:hAnsi="Arial" w:cs="Arial"/>
                <w:sz w:val="20"/>
                <w:szCs w:val="20"/>
              </w:rPr>
              <w:t>1. Jellyfish</w:t>
            </w:r>
          </w:p>
          <w:p w:rsidR="00F445B1" w:rsidRDefault="00F445B1" w:rsidP="00CD6677">
            <w:pPr>
              <w:rPr>
                <w:rFonts w:ascii="Arial" w:hAnsi="Arial" w:cs="Arial"/>
                <w:sz w:val="20"/>
                <w:szCs w:val="20"/>
              </w:rPr>
            </w:pPr>
            <w:r>
              <w:rPr>
                <w:rFonts w:ascii="Arial" w:hAnsi="Arial" w:cs="Arial"/>
                <w:sz w:val="20"/>
                <w:szCs w:val="20"/>
              </w:rPr>
              <w:t>2. Insects</w:t>
            </w:r>
          </w:p>
          <w:p w:rsidR="00F445B1" w:rsidRDefault="00F445B1" w:rsidP="00CD6677">
            <w:pPr>
              <w:rPr>
                <w:rFonts w:ascii="Arial" w:hAnsi="Arial" w:cs="Arial"/>
                <w:sz w:val="20"/>
                <w:szCs w:val="20"/>
              </w:rPr>
            </w:pPr>
            <w:r>
              <w:rPr>
                <w:rFonts w:ascii="Arial" w:hAnsi="Arial" w:cs="Arial"/>
                <w:sz w:val="20"/>
                <w:szCs w:val="20"/>
              </w:rPr>
              <w:t>3. Amphibians</w:t>
            </w:r>
          </w:p>
          <w:p w:rsidR="00F445B1" w:rsidRDefault="00F445B1" w:rsidP="00CD6677">
            <w:pPr>
              <w:rPr>
                <w:rFonts w:ascii="Arial" w:hAnsi="Arial" w:cs="Arial"/>
                <w:sz w:val="20"/>
                <w:szCs w:val="20"/>
              </w:rPr>
            </w:pPr>
            <w:r>
              <w:rPr>
                <w:rFonts w:ascii="Arial" w:hAnsi="Arial" w:cs="Arial"/>
                <w:sz w:val="20"/>
                <w:szCs w:val="20"/>
              </w:rPr>
              <w:t>4. Sponges</w:t>
            </w:r>
          </w:p>
        </w:tc>
        <w:tc>
          <w:tcPr>
            <w:tcW w:w="1273" w:type="dxa"/>
          </w:tcPr>
          <w:p w:rsidR="00AB40B0" w:rsidRDefault="00F445B1" w:rsidP="00CD6677">
            <w:pPr>
              <w:rPr>
                <w:rFonts w:ascii="Arial" w:hAnsi="Arial" w:cs="Arial"/>
                <w:sz w:val="20"/>
                <w:szCs w:val="20"/>
              </w:rPr>
            </w:pPr>
            <w:r>
              <w:rPr>
                <w:rFonts w:ascii="Arial" w:hAnsi="Arial" w:cs="Arial"/>
                <w:sz w:val="20"/>
                <w:szCs w:val="20"/>
              </w:rPr>
              <w:t xml:space="preserve">Eukarya </w:t>
            </w:r>
          </w:p>
        </w:tc>
      </w:tr>
    </w:tbl>
    <w:p w:rsidR="00F445B1" w:rsidRDefault="00F445B1" w:rsidP="00F445B1">
      <w:pPr>
        <w:spacing w:after="0"/>
        <w:rPr>
          <w:rFonts w:ascii="Arial" w:hAnsi="Arial" w:cs="Arial"/>
          <w:b/>
          <w:sz w:val="20"/>
          <w:szCs w:val="20"/>
        </w:rPr>
      </w:pPr>
    </w:p>
    <w:p w:rsidR="00F445B1" w:rsidRDefault="00F445B1" w:rsidP="00F445B1">
      <w:pPr>
        <w:spacing w:after="0"/>
        <w:rPr>
          <w:rFonts w:ascii="Arial" w:hAnsi="Arial" w:cs="Arial"/>
          <w:sz w:val="20"/>
          <w:szCs w:val="20"/>
        </w:rPr>
      </w:pPr>
      <w:r>
        <w:rPr>
          <w:rFonts w:ascii="Arial" w:hAnsi="Arial" w:cs="Arial"/>
          <w:b/>
          <w:i/>
          <w:sz w:val="20"/>
          <w:szCs w:val="20"/>
        </w:rPr>
        <w:t xml:space="preserve">Practice Question #2: </w:t>
      </w:r>
      <w:r w:rsidRPr="00F445B1">
        <w:rPr>
          <w:rFonts w:ascii="Arial" w:hAnsi="Arial" w:cs="Arial"/>
          <w:sz w:val="20"/>
          <w:szCs w:val="20"/>
        </w:rPr>
        <w:t>Define the following terms used</w:t>
      </w:r>
      <w:r>
        <w:rPr>
          <w:rFonts w:ascii="Arial" w:hAnsi="Arial" w:cs="Arial"/>
          <w:sz w:val="20"/>
          <w:szCs w:val="20"/>
        </w:rPr>
        <w:t xml:space="preserve"> in the chart above. </w:t>
      </w:r>
    </w:p>
    <w:p w:rsidR="00F445B1" w:rsidRDefault="00F445B1" w:rsidP="00F445B1">
      <w:pPr>
        <w:spacing w:after="0"/>
        <w:rPr>
          <w:rFonts w:ascii="Arial" w:hAnsi="Arial" w:cs="Arial"/>
          <w:sz w:val="20"/>
          <w:szCs w:val="20"/>
        </w:rPr>
      </w:pPr>
    </w:p>
    <w:p w:rsidR="00F445B1" w:rsidRDefault="00F445B1" w:rsidP="00F445B1">
      <w:pPr>
        <w:pStyle w:val="ListParagraph"/>
        <w:numPr>
          <w:ilvl w:val="0"/>
          <w:numId w:val="40"/>
        </w:numPr>
        <w:spacing w:after="0"/>
        <w:rPr>
          <w:rFonts w:ascii="Arial" w:hAnsi="Arial" w:cs="Arial"/>
          <w:sz w:val="20"/>
          <w:szCs w:val="20"/>
        </w:rPr>
      </w:pPr>
      <w:r w:rsidRPr="00F445B1">
        <w:rPr>
          <w:rFonts w:ascii="Arial" w:hAnsi="Arial" w:cs="Arial"/>
          <w:sz w:val="20"/>
          <w:szCs w:val="20"/>
        </w:rPr>
        <w:t xml:space="preserve">Unicellular: </w:t>
      </w:r>
    </w:p>
    <w:p w:rsidR="00F445B1" w:rsidRPr="00F445B1" w:rsidRDefault="00F445B1" w:rsidP="00F445B1">
      <w:pPr>
        <w:spacing w:after="0"/>
        <w:rPr>
          <w:rFonts w:ascii="Arial" w:hAnsi="Arial" w:cs="Arial"/>
          <w:sz w:val="20"/>
          <w:szCs w:val="20"/>
        </w:rPr>
      </w:pPr>
    </w:p>
    <w:p w:rsidR="00AB40B0" w:rsidRDefault="00F445B1" w:rsidP="00F445B1">
      <w:pPr>
        <w:pStyle w:val="ListParagraph"/>
        <w:numPr>
          <w:ilvl w:val="0"/>
          <w:numId w:val="40"/>
        </w:numPr>
        <w:spacing w:after="0"/>
        <w:rPr>
          <w:rFonts w:ascii="Arial" w:hAnsi="Arial" w:cs="Arial"/>
          <w:sz w:val="20"/>
          <w:szCs w:val="20"/>
        </w:rPr>
      </w:pPr>
      <w:r>
        <w:rPr>
          <w:rFonts w:ascii="Arial" w:hAnsi="Arial" w:cs="Arial"/>
          <w:sz w:val="20"/>
          <w:szCs w:val="20"/>
        </w:rPr>
        <w:t xml:space="preserve">Multicellular: </w:t>
      </w:r>
    </w:p>
    <w:p w:rsidR="00F445B1" w:rsidRPr="00F445B1" w:rsidRDefault="00F445B1" w:rsidP="00F445B1">
      <w:pPr>
        <w:pStyle w:val="ListParagraph"/>
        <w:rPr>
          <w:rFonts w:ascii="Arial" w:hAnsi="Arial" w:cs="Arial"/>
          <w:sz w:val="20"/>
          <w:szCs w:val="20"/>
        </w:rPr>
      </w:pPr>
    </w:p>
    <w:p w:rsidR="00F445B1" w:rsidRDefault="00F445B1" w:rsidP="00F445B1">
      <w:pPr>
        <w:pStyle w:val="ListParagraph"/>
        <w:numPr>
          <w:ilvl w:val="0"/>
          <w:numId w:val="40"/>
        </w:numPr>
        <w:spacing w:after="0"/>
        <w:rPr>
          <w:rFonts w:ascii="Arial" w:hAnsi="Arial" w:cs="Arial"/>
          <w:sz w:val="20"/>
          <w:szCs w:val="20"/>
        </w:rPr>
      </w:pPr>
      <w:r>
        <w:rPr>
          <w:rFonts w:ascii="Arial" w:hAnsi="Arial" w:cs="Arial"/>
          <w:sz w:val="20"/>
          <w:szCs w:val="20"/>
        </w:rPr>
        <w:t>Prokaryotic:</w:t>
      </w:r>
    </w:p>
    <w:p w:rsidR="00F445B1" w:rsidRPr="00F445B1" w:rsidRDefault="00F445B1" w:rsidP="00F445B1">
      <w:pPr>
        <w:pStyle w:val="ListParagraph"/>
        <w:rPr>
          <w:rFonts w:ascii="Arial" w:hAnsi="Arial" w:cs="Arial"/>
          <w:sz w:val="20"/>
          <w:szCs w:val="20"/>
        </w:rPr>
      </w:pPr>
    </w:p>
    <w:p w:rsidR="00F445B1" w:rsidRDefault="00F445B1" w:rsidP="00F445B1">
      <w:pPr>
        <w:pStyle w:val="ListParagraph"/>
        <w:numPr>
          <w:ilvl w:val="0"/>
          <w:numId w:val="40"/>
        </w:numPr>
        <w:spacing w:after="0"/>
        <w:rPr>
          <w:rFonts w:ascii="Arial" w:hAnsi="Arial" w:cs="Arial"/>
          <w:sz w:val="20"/>
          <w:szCs w:val="20"/>
        </w:rPr>
      </w:pPr>
      <w:r>
        <w:rPr>
          <w:rFonts w:ascii="Arial" w:hAnsi="Arial" w:cs="Arial"/>
          <w:sz w:val="20"/>
          <w:szCs w:val="20"/>
        </w:rPr>
        <w:t>Eukaryotic:</w:t>
      </w:r>
    </w:p>
    <w:p w:rsidR="00F445B1" w:rsidRPr="00F445B1" w:rsidRDefault="00F445B1" w:rsidP="00F445B1">
      <w:pPr>
        <w:pStyle w:val="ListParagraph"/>
        <w:rPr>
          <w:rFonts w:ascii="Arial" w:hAnsi="Arial" w:cs="Arial"/>
          <w:sz w:val="20"/>
          <w:szCs w:val="20"/>
        </w:rPr>
      </w:pPr>
    </w:p>
    <w:p w:rsidR="00F445B1" w:rsidRDefault="00F445B1" w:rsidP="00F445B1">
      <w:pPr>
        <w:pStyle w:val="ListParagraph"/>
        <w:numPr>
          <w:ilvl w:val="0"/>
          <w:numId w:val="40"/>
        </w:numPr>
        <w:spacing w:after="0"/>
        <w:rPr>
          <w:rFonts w:ascii="Arial" w:hAnsi="Arial" w:cs="Arial"/>
          <w:sz w:val="20"/>
          <w:szCs w:val="20"/>
        </w:rPr>
      </w:pPr>
      <w:r>
        <w:rPr>
          <w:rFonts w:ascii="Arial" w:hAnsi="Arial" w:cs="Arial"/>
          <w:sz w:val="20"/>
          <w:szCs w:val="20"/>
        </w:rPr>
        <w:t xml:space="preserve">Autotrophic: </w:t>
      </w:r>
    </w:p>
    <w:p w:rsidR="00F445B1" w:rsidRPr="00F445B1" w:rsidRDefault="00F445B1" w:rsidP="00F445B1">
      <w:pPr>
        <w:pStyle w:val="ListParagraph"/>
        <w:rPr>
          <w:rFonts w:ascii="Arial" w:hAnsi="Arial" w:cs="Arial"/>
          <w:sz w:val="20"/>
          <w:szCs w:val="20"/>
        </w:rPr>
      </w:pPr>
    </w:p>
    <w:p w:rsidR="00F445B1" w:rsidRDefault="00F445B1" w:rsidP="00F445B1">
      <w:pPr>
        <w:pStyle w:val="ListParagraph"/>
        <w:numPr>
          <w:ilvl w:val="0"/>
          <w:numId w:val="40"/>
        </w:numPr>
        <w:spacing w:after="0"/>
        <w:rPr>
          <w:rFonts w:ascii="Arial" w:hAnsi="Arial" w:cs="Arial"/>
          <w:sz w:val="20"/>
          <w:szCs w:val="20"/>
        </w:rPr>
      </w:pPr>
      <w:r>
        <w:rPr>
          <w:rFonts w:ascii="Arial" w:hAnsi="Arial" w:cs="Arial"/>
          <w:sz w:val="20"/>
          <w:szCs w:val="20"/>
        </w:rPr>
        <w:t>Heterotrophic:</w:t>
      </w:r>
    </w:p>
    <w:p w:rsidR="00750357" w:rsidRPr="00750357" w:rsidRDefault="00750357" w:rsidP="00750357">
      <w:pPr>
        <w:pStyle w:val="ListParagraph"/>
        <w:rPr>
          <w:rFonts w:ascii="Arial" w:hAnsi="Arial" w:cs="Arial"/>
          <w:sz w:val="20"/>
          <w:szCs w:val="20"/>
        </w:rPr>
      </w:pP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b/>
          <w:i/>
          <w:sz w:val="20"/>
          <w:szCs w:val="20"/>
        </w:rPr>
        <w:t xml:space="preserve">Practice Question #3: </w:t>
      </w:r>
      <w:r>
        <w:rPr>
          <w:rFonts w:ascii="Arial" w:hAnsi="Arial" w:cs="Arial"/>
          <w:sz w:val="20"/>
          <w:szCs w:val="20"/>
        </w:rPr>
        <w:t xml:space="preserve">For each of the organisms described below, identify the kingdom to which they belong and explain your choice. </w:t>
      </w:r>
    </w:p>
    <w:p w:rsidR="00750357"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Pr>
          <w:rFonts w:ascii="Arial" w:hAnsi="Arial" w:cs="Arial"/>
          <w:sz w:val="20"/>
          <w:szCs w:val="20"/>
        </w:rPr>
        <w:t>A</w:t>
      </w:r>
      <w:r w:rsidRPr="00B42AAC">
        <w:rPr>
          <w:rFonts w:ascii="Arial" w:hAnsi="Arial" w:cs="Arial"/>
          <w:sz w:val="20"/>
          <w:szCs w:val="20"/>
        </w:rPr>
        <w:t xml:space="preserve">. The </w:t>
      </w:r>
      <w:proofErr w:type="spellStart"/>
      <w:r w:rsidRPr="00B42AAC">
        <w:rPr>
          <w:rFonts w:ascii="Arial" w:hAnsi="Arial" w:cs="Arial"/>
          <w:sz w:val="20"/>
          <w:szCs w:val="20"/>
        </w:rPr>
        <w:t>Dendroaspis</w:t>
      </w:r>
      <w:proofErr w:type="spellEnd"/>
      <w:r w:rsidRPr="00B42AAC">
        <w:rPr>
          <w:rFonts w:ascii="Arial" w:hAnsi="Arial" w:cs="Arial"/>
          <w:sz w:val="20"/>
          <w:szCs w:val="20"/>
        </w:rPr>
        <w:t xml:space="preserve"> </w:t>
      </w:r>
      <w:proofErr w:type="spellStart"/>
      <w:r w:rsidRPr="00B42AAC">
        <w:rPr>
          <w:rFonts w:ascii="Arial" w:hAnsi="Arial" w:cs="Arial"/>
          <w:sz w:val="20"/>
          <w:szCs w:val="20"/>
        </w:rPr>
        <w:t>polylepis</w:t>
      </w:r>
      <w:proofErr w:type="spellEnd"/>
      <w:r w:rsidRPr="00B42AAC">
        <w:rPr>
          <w:rFonts w:ascii="Arial" w:hAnsi="Arial" w:cs="Arial"/>
          <w:sz w:val="20"/>
          <w:szCs w:val="20"/>
        </w:rPr>
        <w:t xml:space="preserve"> is the largest of its kind, can grow to 14 feet</w:t>
      </w:r>
      <w:r>
        <w:rPr>
          <w:rFonts w:ascii="Arial" w:hAnsi="Arial" w:cs="Arial"/>
          <w:sz w:val="20"/>
          <w:szCs w:val="20"/>
        </w:rPr>
        <w:t xml:space="preserve">, and </w:t>
      </w:r>
      <w:proofErr w:type="gramStart"/>
      <w:r>
        <w:rPr>
          <w:rFonts w:ascii="Arial" w:hAnsi="Arial" w:cs="Arial"/>
          <w:sz w:val="20"/>
          <w:szCs w:val="20"/>
        </w:rPr>
        <w:t>is considered to be</w:t>
      </w:r>
      <w:proofErr w:type="gramEnd"/>
      <w:r>
        <w:rPr>
          <w:rFonts w:ascii="Arial" w:hAnsi="Arial" w:cs="Arial"/>
          <w:sz w:val="20"/>
          <w:szCs w:val="20"/>
        </w:rPr>
        <w:t xml:space="preserve"> very </w:t>
      </w:r>
      <w:r w:rsidRPr="00B42AAC">
        <w:rPr>
          <w:rFonts w:ascii="Arial" w:hAnsi="Arial" w:cs="Arial"/>
          <w:sz w:val="20"/>
          <w:szCs w:val="20"/>
        </w:rPr>
        <w:t xml:space="preserve">poisonous. It is a skillful hunter, using its venom and strong muscles to kill its prey.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Default="00750357" w:rsidP="00750357">
      <w:pPr>
        <w:spacing w:after="0"/>
        <w:rPr>
          <w:rFonts w:ascii="Arial" w:hAnsi="Arial" w:cs="Arial"/>
          <w:sz w:val="20"/>
          <w:szCs w:val="20"/>
        </w:rPr>
      </w:pPr>
      <w:r>
        <w:rPr>
          <w:rFonts w:ascii="Arial" w:hAnsi="Arial" w:cs="Arial"/>
          <w:sz w:val="20"/>
          <w:szCs w:val="20"/>
        </w:rPr>
        <w:t xml:space="preserve">Reasons: </w:t>
      </w:r>
    </w:p>
    <w:p w:rsidR="00750357"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Pr>
          <w:rFonts w:ascii="Arial" w:hAnsi="Arial" w:cs="Arial"/>
          <w:sz w:val="20"/>
          <w:szCs w:val="20"/>
        </w:rPr>
        <w:t>B</w:t>
      </w:r>
      <w:r w:rsidRPr="00B42AAC">
        <w:rPr>
          <w:rFonts w:ascii="Arial" w:hAnsi="Arial" w:cs="Arial"/>
          <w:sz w:val="20"/>
          <w:szCs w:val="20"/>
        </w:rPr>
        <w:t xml:space="preserve">. The </w:t>
      </w:r>
      <w:proofErr w:type="spellStart"/>
      <w:r w:rsidRPr="00B42AAC">
        <w:rPr>
          <w:rFonts w:ascii="Arial" w:hAnsi="Arial" w:cs="Arial"/>
          <w:sz w:val="20"/>
          <w:szCs w:val="20"/>
        </w:rPr>
        <w:t>Phyllostachys</w:t>
      </w:r>
      <w:proofErr w:type="spellEnd"/>
      <w:r w:rsidRPr="00B42AAC">
        <w:rPr>
          <w:rFonts w:ascii="Arial" w:hAnsi="Arial" w:cs="Arial"/>
          <w:sz w:val="20"/>
          <w:szCs w:val="20"/>
        </w:rPr>
        <w:t xml:space="preserve"> </w:t>
      </w:r>
      <w:proofErr w:type="spellStart"/>
      <w:r w:rsidRPr="00B42AAC">
        <w:rPr>
          <w:rFonts w:ascii="Arial" w:hAnsi="Arial" w:cs="Arial"/>
          <w:sz w:val="20"/>
          <w:szCs w:val="20"/>
        </w:rPr>
        <w:t>nigra</w:t>
      </w:r>
      <w:proofErr w:type="spellEnd"/>
      <w:r w:rsidRPr="00B42AAC">
        <w:rPr>
          <w:rFonts w:ascii="Arial" w:hAnsi="Arial" w:cs="Arial"/>
          <w:sz w:val="20"/>
          <w:szCs w:val="20"/>
        </w:rPr>
        <w:t xml:space="preserve"> can grow to 35 feet and is found in tropical reg</w:t>
      </w:r>
      <w:r>
        <w:rPr>
          <w:rFonts w:ascii="Arial" w:hAnsi="Arial" w:cs="Arial"/>
          <w:sz w:val="20"/>
          <w:szCs w:val="20"/>
        </w:rPr>
        <w:t xml:space="preserve">ions of the world. Despite its </w:t>
      </w:r>
      <w:r w:rsidRPr="00B42AAC">
        <w:rPr>
          <w:rFonts w:ascii="Arial" w:hAnsi="Arial" w:cs="Arial"/>
          <w:sz w:val="20"/>
          <w:szCs w:val="20"/>
        </w:rPr>
        <w:t>inability to move from place to place, it has well-designed organ syste</w:t>
      </w:r>
      <w:r>
        <w:rPr>
          <w:rFonts w:ascii="Arial" w:hAnsi="Arial" w:cs="Arial"/>
          <w:sz w:val="20"/>
          <w:szCs w:val="20"/>
        </w:rPr>
        <w:t xml:space="preserve">ms to create its own nutrients </w:t>
      </w:r>
      <w:r w:rsidRPr="00B42AAC">
        <w:rPr>
          <w:rFonts w:ascii="Arial" w:hAnsi="Arial" w:cs="Arial"/>
          <w:sz w:val="20"/>
          <w:szCs w:val="20"/>
        </w:rPr>
        <w:t xml:space="preserve">and to transport those nutrients.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Pr>
          <w:rFonts w:ascii="Arial" w:hAnsi="Arial" w:cs="Arial"/>
          <w:sz w:val="20"/>
          <w:szCs w:val="20"/>
        </w:rPr>
        <w:t>C</w:t>
      </w:r>
      <w:r w:rsidRPr="00B42AAC">
        <w:rPr>
          <w:rFonts w:ascii="Arial" w:hAnsi="Arial" w:cs="Arial"/>
          <w:sz w:val="20"/>
          <w:szCs w:val="20"/>
        </w:rPr>
        <w:t xml:space="preserve">. The </w:t>
      </w:r>
      <w:proofErr w:type="spellStart"/>
      <w:r w:rsidRPr="00B42AAC">
        <w:rPr>
          <w:rFonts w:ascii="Arial" w:hAnsi="Arial" w:cs="Arial"/>
          <w:sz w:val="20"/>
          <w:szCs w:val="20"/>
        </w:rPr>
        <w:t>Ornithorhynchus</w:t>
      </w:r>
      <w:proofErr w:type="spellEnd"/>
      <w:r w:rsidRPr="00B42AAC">
        <w:rPr>
          <w:rFonts w:ascii="Arial" w:hAnsi="Arial" w:cs="Arial"/>
          <w:sz w:val="20"/>
          <w:szCs w:val="20"/>
        </w:rPr>
        <w:t xml:space="preserve"> </w:t>
      </w:r>
      <w:proofErr w:type="spellStart"/>
      <w:r w:rsidRPr="00B42AAC">
        <w:rPr>
          <w:rFonts w:ascii="Arial" w:hAnsi="Arial" w:cs="Arial"/>
          <w:sz w:val="20"/>
          <w:szCs w:val="20"/>
        </w:rPr>
        <w:t>anatinus</w:t>
      </w:r>
      <w:proofErr w:type="spellEnd"/>
      <w:r w:rsidRPr="00B42AAC">
        <w:rPr>
          <w:rFonts w:ascii="Arial" w:hAnsi="Arial" w:cs="Arial"/>
          <w:sz w:val="20"/>
          <w:szCs w:val="20"/>
        </w:rPr>
        <w:t xml:space="preserve"> is a very strange organism both in a</w:t>
      </w:r>
      <w:r>
        <w:rPr>
          <w:rFonts w:ascii="Arial" w:hAnsi="Arial" w:cs="Arial"/>
          <w:sz w:val="20"/>
          <w:szCs w:val="20"/>
        </w:rPr>
        <w:t xml:space="preserve">ppearance and behavior. It has </w:t>
      </w:r>
      <w:r w:rsidRPr="00B42AAC">
        <w:rPr>
          <w:rFonts w:ascii="Arial" w:hAnsi="Arial" w:cs="Arial"/>
          <w:sz w:val="20"/>
          <w:szCs w:val="20"/>
        </w:rPr>
        <w:t>special organs that allow it to sense the electrical impulses of its prey</w:t>
      </w:r>
      <w:r>
        <w:rPr>
          <w:rFonts w:ascii="Arial" w:hAnsi="Arial" w:cs="Arial"/>
          <w:sz w:val="20"/>
          <w:szCs w:val="20"/>
        </w:rPr>
        <w:t xml:space="preserve"> and attack</w:t>
      </w: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lastRenderedPageBreak/>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Pr>
          <w:rFonts w:ascii="Arial" w:hAnsi="Arial" w:cs="Arial"/>
          <w:sz w:val="20"/>
          <w:szCs w:val="20"/>
        </w:rPr>
        <w:t>D</w:t>
      </w:r>
      <w:r w:rsidRPr="00B42AAC">
        <w:rPr>
          <w:rFonts w:ascii="Arial" w:hAnsi="Arial" w:cs="Arial"/>
          <w:sz w:val="20"/>
          <w:szCs w:val="20"/>
        </w:rPr>
        <w:t xml:space="preserve">. The Paramecium </w:t>
      </w:r>
      <w:proofErr w:type="spellStart"/>
      <w:r w:rsidRPr="00B42AAC">
        <w:rPr>
          <w:rFonts w:ascii="Arial" w:hAnsi="Arial" w:cs="Arial"/>
          <w:sz w:val="20"/>
          <w:szCs w:val="20"/>
        </w:rPr>
        <w:t>caudatum</w:t>
      </w:r>
      <w:proofErr w:type="spellEnd"/>
      <w:r w:rsidRPr="00B42AAC">
        <w:rPr>
          <w:rFonts w:ascii="Arial" w:hAnsi="Arial" w:cs="Arial"/>
          <w:sz w:val="20"/>
          <w:szCs w:val="20"/>
        </w:rPr>
        <w:t xml:space="preserve"> is a unicellular organism that has a membrane-</w:t>
      </w:r>
      <w:r>
        <w:rPr>
          <w:rFonts w:ascii="Arial" w:hAnsi="Arial" w:cs="Arial"/>
          <w:sz w:val="20"/>
          <w:szCs w:val="20"/>
        </w:rPr>
        <w:t xml:space="preserve">bound nucleus. It has </w:t>
      </w:r>
      <w:r w:rsidRPr="00B42AAC">
        <w:rPr>
          <w:rFonts w:ascii="Arial" w:hAnsi="Arial" w:cs="Arial"/>
          <w:sz w:val="20"/>
          <w:szCs w:val="20"/>
        </w:rPr>
        <w:t xml:space="preserve">special hair-like projections called cilia that it uses for locomotion and to capture food.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Default="00750357" w:rsidP="00750357">
      <w:pPr>
        <w:spacing w:after="0"/>
        <w:rPr>
          <w:rFonts w:ascii="Arial" w:hAnsi="Arial" w:cs="Arial"/>
          <w:sz w:val="20"/>
          <w:szCs w:val="20"/>
        </w:rPr>
      </w:pPr>
      <w:r w:rsidRPr="00B42AAC">
        <w:rPr>
          <w:rFonts w:ascii="Arial" w:hAnsi="Arial" w:cs="Arial"/>
          <w:sz w:val="20"/>
          <w:szCs w:val="20"/>
        </w:rPr>
        <w:t>Kingdom:</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Pr="00B42AAC" w:rsidRDefault="00750357" w:rsidP="00750357">
      <w:pPr>
        <w:spacing w:after="0"/>
        <w:rPr>
          <w:rFonts w:ascii="Arial" w:hAnsi="Arial" w:cs="Arial"/>
          <w:sz w:val="20"/>
          <w:szCs w:val="20"/>
        </w:rPr>
      </w:pPr>
      <w:r>
        <w:rPr>
          <w:rFonts w:ascii="Arial" w:hAnsi="Arial" w:cs="Arial"/>
          <w:sz w:val="20"/>
          <w:szCs w:val="20"/>
        </w:rPr>
        <w:t>E</w:t>
      </w:r>
      <w:r w:rsidRPr="00B42AAC">
        <w:rPr>
          <w:rFonts w:ascii="Arial" w:hAnsi="Arial" w:cs="Arial"/>
          <w:sz w:val="20"/>
          <w:szCs w:val="20"/>
        </w:rPr>
        <w:t>. The Streptococcus pyogenes is a single cell organism that lacks a true</w:t>
      </w:r>
      <w:r>
        <w:rPr>
          <w:rFonts w:ascii="Arial" w:hAnsi="Arial" w:cs="Arial"/>
          <w:sz w:val="20"/>
          <w:szCs w:val="20"/>
        </w:rPr>
        <w:t xml:space="preserve"> nucleus. It is commonly found </w:t>
      </w:r>
      <w:r w:rsidRPr="00B42AAC">
        <w:rPr>
          <w:rFonts w:ascii="Arial" w:hAnsi="Arial" w:cs="Arial"/>
          <w:sz w:val="20"/>
          <w:szCs w:val="20"/>
        </w:rPr>
        <w:t xml:space="preserve">throughout the world and is a major cause of human sickness.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Pr>
          <w:rFonts w:ascii="Arial" w:hAnsi="Arial" w:cs="Arial"/>
          <w:sz w:val="20"/>
          <w:szCs w:val="20"/>
        </w:rPr>
        <w:t>F</w:t>
      </w:r>
      <w:r w:rsidRPr="00B42AAC">
        <w:rPr>
          <w:rFonts w:ascii="Arial" w:hAnsi="Arial" w:cs="Arial"/>
          <w:sz w:val="20"/>
          <w:szCs w:val="20"/>
        </w:rPr>
        <w:t xml:space="preserve">. The Amanita </w:t>
      </w:r>
      <w:proofErr w:type="spellStart"/>
      <w:r w:rsidRPr="00B42AAC">
        <w:rPr>
          <w:rFonts w:ascii="Arial" w:hAnsi="Arial" w:cs="Arial"/>
          <w:sz w:val="20"/>
          <w:szCs w:val="20"/>
        </w:rPr>
        <w:t>muscaria</w:t>
      </w:r>
      <w:proofErr w:type="spellEnd"/>
      <w:r w:rsidRPr="00B42AAC">
        <w:rPr>
          <w:rFonts w:ascii="Arial" w:hAnsi="Arial" w:cs="Arial"/>
          <w:sz w:val="20"/>
          <w:szCs w:val="20"/>
        </w:rPr>
        <w:t xml:space="preserve"> is a poisonous multicellular organism. Desp</w:t>
      </w:r>
      <w:r>
        <w:rPr>
          <w:rFonts w:ascii="Arial" w:hAnsi="Arial" w:cs="Arial"/>
          <w:sz w:val="20"/>
          <w:szCs w:val="20"/>
        </w:rPr>
        <w:t xml:space="preserve">ite its inability to move from </w:t>
      </w:r>
      <w:r w:rsidRPr="00B42AAC">
        <w:rPr>
          <w:rFonts w:ascii="Arial" w:hAnsi="Arial" w:cs="Arial"/>
          <w:sz w:val="20"/>
          <w:szCs w:val="20"/>
        </w:rPr>
        <w:t xml:space="preserve">place to place, it </w:t>
      </w:r>
      <w:proofErr w:type="gramStart"/>
      <w:r w:rsidRPr="00B42AAC">
        <w:rPr>
          <w:rFonts w:ascii="Arial" w:hAnsi="Arial" w:cs="Arial"/>
          <w:sz w:val="20"/>
          <w:szCs w:val="20"/>
        </w:rPr>
        <w:t>is able to</w:t>
      </w:r>
      <w:proofErr w:type="gramEnd"/>
      <w:r w:rsidRPr="00B42AAC">
        <w:rPr>
          <w:rFonts w:ascii="Arial" w:hAnsi="Arial" w:cs="Arial"/>
          <w:sz w:val="20"/>
          <w:szCs w:val="20"/>
        </w:rPr>
        <w:t xml:space="preserve"> steal nutrients from dead and decaying organisms in its environment.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Pr="00B42AAC" w:rsidRDefault="00750357" w:rsidP="00750357">
      <w:pPr>
        <w:spacing w:after="0"/>
        <w:rPr>
          <w:rFonts w:ascii="Arial" w:hAnsi="Arial" w:cs="Arial"/>
          <w:sz w:val="20"/>
          <w:szCs w:val="20"/>
        </w:rPr>
      </w:pP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Pr>
          <w:rFonts w:ascii="Arial" w:hAnsi="Arial" w:cs="Arial"/>
          <w:sz w:val="20"/>
          <w:szCs w:val="20"/>
        </w:rPr>
        <w:t>G</w:t>
      </w:r>
      <w:r>
        <w:rPr>
          <w:rFonts w:ascii="Arial" w:hAnsi="Arial" w:cs="Arial"/>
          <w:sz w:val="20"/>
          <w:szCs w:val="20"/>
        </w:rPr>
        <w:t xml:space="preserve">. The </w:t>
      </w:r>
      <w:proofErr w:type="spellStart"/>
      <w:proofErr w:type="gramStart"/>
      <w:r>
        <w:rPr>
          <w:rFonts w:ascii="Arial" w:hAnsi="Arial" w:cs="Arial"/>
          <w:sz w:val="20"/>
          <w:szCs w:val="20"/>
        </w:rPr>
        <w:t>Haloarcula</w:t>
      </w:r>
      <w:proofErr w:type="spellEnd"/>
      <w:r>
        <w:rPr>
          <w:rFonts w:ascii="Arial" w:hAnsi="Arial" w:cs="Arial"/>
          <w:sz w:val="20"/>
          <w:szCs w:val="20"/>
        </w:rPr>
        <w:t xml:space="preserve">  </w:t>
      </w:r>
      <w:proofErr w:type="spellStart"/>
      <w:r w:rsidRPr="00B42AAC">
        <w:rPr>
          <w:rFonts w:ascii="Arial" w:hAnsi="Arial" w:cs="Arial"/>
          <w:sz w:val="20"/>
          <w:szCs w:val="20"/>
        </w:rPr>
        <w:t>hispanica</w:t>
      </w:r>
      <w:proofErr w:type="spellEnd"/>
      <w:proofErr w:type="gramEnd"/>
      <w:r w:rsidRPr="00B42AAC">
        <w:rPr>
          <w:rFonts w:ascii="Arial" w:hAnsi="Arial" w:cs="Arial"/>
          <w:sz w:val="20"/>
          <w:szCs w:val="20"/>
        </w:rPr>
        <w:t xml:space="preserve"> is </w:t>
      </w:r>
      <w:r>
        <w:rPr>
          <w:rFonts w:ascii="Arial" w:hAnsi="Arial" w:cs="Arial"/>
          <w:sz w:val="20"/>
          <w:szCs w:val="20"/>
        </w:rPr>
        <w:t xml:space="preserve">a single celled organism  with no nucleus </w:t>
      </w:r>
      <w:r w:rsidRPr="00B42AAC">
        <w:rPr>
          <w:rFonts w:ascii="Arial" w:hAnsi="Arial" w:cs="Arial"/>
          <w:sz w:val="20"/>
          <w:szCs w:val="20"/>
        </w:rPr>
        <w:t>found in the hypersaline</w:t>
      </w:r>
      <w:r>
        <w:rPr>
          <w:rFonts w:ascii="Arial" w:hAnsi="Arial" w:cs="Arial"/>
          <w:sz w:val="20"/>
          <w:szCs w:val="20"/>
        </w:rPr>
        <w:t xml:space="preserve"> (super salty!)</w:t>
      </w:r>
      <w:r w:rsidRPr="00B42AAC">
        <w:rPr>
          <w:rFonts w:ascii="Arial" w:hAnsi="Arial" w:cs="Arial"/>
          <w:sz w:val="20"/>
          <w:szCs w:val="20"/>
        </w:rPr>
        <w:t xml:space="preserve"> waters of southeastern Australia.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 </w:t>
      </w:r>
    </w:p>
    <w:p w:rsidR="00750357" w:rsidRPr="00B42AAC" w:rsidRDefault="00750357" w:rsidP="00750357">
      <w:pPr>
        <w:spacing w:after="0"/>
        <w:rPr>
          <w:rFonts w:ascii="Arial" w:hAnsi="Arial" w:cs="Arial"/>
          <w:sz w:val="20"/>
          <w:szCs w:val="20"/>
        </w:rPr>
      </w:pPr>
      <w:r w:rsidRPr="00B42AAC">
        <w:rPr>
          <w:rFonts w:ascii="Arial" w:hAnsi="Arial" w:cs="Arial"/>
          <w:sz w:val="20"/>
          <w:szCs w:val="20"/>
        </w:rPr>
        <w:t xml:space="preserve">Kingdom: </w:t>
      </w:r>
    </w:p>
    <w:p w:rsidR="00750357" w:rsidRDefault="00750357" w:rsidP="00750357">
      <w:pPr>
        <w:spacing w:after="0"/>
        <w:rPr>
          <w:rFonts w:ascii="Arial" w:hAnsi="Arial" w:cs="Arial"/>
          <w:sz w:val="20"/>
          <w:szCs w:val="20"/>
        </w:rPr>
      </w:pPr>
    </w:p>
    <w:p w:rsidR="00750357" w:rsidRDefault="00750357" w:rsidP="00750357">
      <w:pPr>
        <w:spacing w:after="0"/>
        <w:rPr>
          <w:rFonts w:ascii="Arial" w:hAnsi="Arial" w:cs="Arial"/>
          <w:sz w:val="20"/>
          <w:szCs w:val="20"/>
        </w:rPr>
      </w:pPr>
      <w:r>
        <w:rPr>
          <w:rFonts w:ascii="Arial" w:hAnsi="Arial" w:cs="Arial"/>
          <w:sz w:val="20"/>
          <w:szCs w:val="20"/>
        </w:rPr>
        <w:t>Reasons:</w:t>
      </w:r>
    </w:p>
    <w:p w:rsidR="00750357" w:rsidRPr="00750357" w:rsidRDefault="00750357" w:rsidP="00750357">
      <w:pPr>
        <w:spacing w:after="0"/>
        <w:rPr>
          <w:rFonts w:ascii="Arial" w:hAnsi="Arial" w:cs="Arial"/>
          <w:sz w:val="20"/>
          <w:szCs w:val="20"/>
        </w:rPr>
      </w:pPr>
    </w:p>
    <w:p w:rsidR="00F445B1" w:rsidRPr="00F445B1" w:rsidRDefault="00F445B1" w:rsidP="00F445B1">
      <w:pPr>
        <w:pStyle w:val="ListParagraph"/>
        <w:rPr>
          <w:rFonts w:ascii="Arial" w:hAnsi="Arial" w:cs="Arial"/>
          <w:sz w:val="20"/>
          <w:szCs w:val="20"/>
        </w:rPr>
      </w:pPr>
    </w:p>
    <w:p w:rsidR="00F445B1" w:rsidRDefault="00F445B1" w:rsidP="00F445B1">
      <w:pPr>
        <w:spacing w:after="0"/>
        <w:rPr>
          <w:rFonts w:ascii="Arial" w:hAnsi="Arial" w:cs="Arial"/>
          <w:b/>
          <w:sz w:val="20"/>
          <w:szCs w:val="20"/>
        </w:rPr>
      </w:pPr>
      <w:r>
        <w:rPr>
          <w:rFonts w:ascii="Arial" w:hAnsi="Arial" w:cs="Arial"/>
          <w:b/>
          <w:sz w:val="20"/>
          <w:szCs w:val="20"/>
        </w:rPr>
        <w:t xml:space="preserve">3. What tools have scientists developed to help us identify organisms as belonging to </w:t>
      </w:r>
      <w:proofErr w:type="gramStart"/>
      <w:r>
        <w:rPr>
          <w:rFonts w:ascii="Arial" w:hAnsi="Arial" w:cs="Arial"/>
          <w:b/>
          <w:sz w:val="20"/>
          <w:szCs w:val="20"/>
        </w:rPr>
        <w:t>particular species</w:t>
      </w:r>
      <w:proofErr w:type="gramEnd"/>
      <w:r>
        <w:rPr>
          <w:rFonts w:ascii="Arial" w:hAnsi="Arial" w:cs="Arial"/>
          <w:b/>
          <w:sz w:val="20"/>
          <w:szCs w:val="20"/>
        </w:rPr>
        <w:t>?</w:t>
      </w:r>
    </w:p>
    <w:p w:rsidR="00F445B1" w:rsidRDefault="00F445B1" w:rsidP="00F445B1">
      <w:pPr>
        <w:spacing w:after="0"/>
        <w:rPr>
          <w:rFonts w:ascii="Arial" w:hAnsi="Arial" w:cs="Arial"/>
          <w:b/>
          <w:sz w:val="20"/>
          <w:szCs w:val="20"/>
        </w:rPr>
      </w:pPr>
    </w:p>
    <w:p w:rsidR="00F445B1" w:rsidRPr="00F445B1" w:rsidRDefault="00F445B1" w:rsidP="00F445B1">
      <w:pPr>
        <w:pStyle w:val="ListParagraph"/>
        <w:numPr>
          <w:ilvl w:val="0"/>
          <w:numId w:val="41"/>
        </w:numPr>
        <w:spacing w:after="0"/>
        <w:rPr>
          <w:rFonts w:ascii="Arial" w:hAnsi="Arial" w:cs="Arial"/>
          <w:b/>
          <w:sz w:val="20"/>
          <w:szCs w:val="20"/>
        </w:rPr>
      </w:pPr>
      <w:r>
        <w:rPr>
          <w:rFonts w:ascii="Arial" w:hAnsi="Arial" w:cs="Arial"/>
          <w:sz w:val="20"/>
          <w:szCs w:val="20"/>
        </w:rPr>
        <w:t xml:space="preserve">Scientists have created tools called </w:t>
      </w:r>
      <w:r w:rsidRPr="00F26F4F">
        <w:rPr>
          <w:rFonts w:ascii="Arial" w:hAnsi="Arial" w:cs="Arial"/>
          <w:b/>
          <w:sz w:val="20"/>
          <w:szCs w:val="20"/>
        </w:rPr>
        <w:t>dichotomous keys</w:t>
      </w:r>
      <w:r>
        <w:rPr>
          <w:rFonts w:ascii="Arial" w:hAnsi="Arial" w:cs="Arial"/>
          <w:sz w:val="20"/>
          <w:szCs w:val="20"/>
        </w:rPr>
        <w:t xml:space="preserve"> to help us identify organisms as belonging to </w:t>
      </w:r>
      <w:proofErr w:type="gramStart"/>
      <w:r>
        <w:rPr>
          <w:rFonts w:ascii="Arial" w:hAnsi="Arial" w:cs="Arial"/>
          <w:sz w:val="20"/>
          <w:szCs w:val="20"/>
        </w:rPr>
        <w:t>particular species</w:t>
      </w:r>
      <w:proofErr w:type="gramEnd"/>
      <w:r>
        <w:rPr>
          <w:rFonts w:ascii="Arial" w:hAnsi="Arial" w:cs="Arial"/>
          <w:sz w:val="20"/>
          <w:szCs w:val="20"/>
        </w:rPr>
        <w:t xml:space="preserve"> based on their physical characteristics.</w:t>
      </w:r>
    </w:p>
    <w:p w:rsidR="00F445B1" w:rsidRPr="00F445B1" w:rsidRDefault="00F445B1" w:rsidP="00F445B1">
      <w:pPr>
        <w:pStyle w:val="ListParagraph"/>
        <w:spacing w:after="0"/>
        <w:rPr>
          <w:rFonts w:ascii="Arial" w:hAnsi="Arial" w:cs="Arial"/>
          <w:b/>
          <w:sz w:val="20"/>
          <w:szCs w:val="20"/>
        </w:rPr>
      </w:pPr>
    </w:p>
    <w:p w:rsidR="00F445B1" w:rsidRPr="00F445B1" w:rsidRDefault="00F445B1" w:rsidP="00F445B1">
      <w:pPr>
        <w:pStyle w:val="ListParagraph"/>
        <w:numPr>
          <w:ilvl w:val="0"/>
          <w:numId w:val="41"/>
        </w:numPr>
        <w:spacing w:after="0"/>
        <w:rPr>
          <w:rFonts w:ascii="Arial" w:hAnsi="Arial" w:cs="Arial"/>
          <w:b/>
          <w:sz w:val="20"/>
          <w:szCs w:val="20"/>
        </w:rPr>
      </w:pPr>
      <w:r>
        <w:rPr>
          <w:rFonts w:ascii="Arial" w:hAnsi="Arial" w:cs="Arial"/>
          <w:sz w:val="20"/>
          <w:szCs w:val="20"/>
        </w:rPr>
        <w:t xml:space="preserve">There are two types of dichotomous keys—lists and diagrams. </w:t>
      </w:r>
    </w:p>
    <w:p w:rsidR="00F445B1" w:rsidRPr="00F445B1" w:rsidRDefault="00F445B1" w:rsidP="00F445B1">
      <w:pPr>
        <w:pStyle w:val="ListParagraph"/>
        <w:rPr>
          <w:rFonts w:ascii="Arial" w:hAnsi="Arial" w:cs="Arial"/>
          <w:b/>
          <w:sz w:val="20"/>
          <w:szCs w:val="20"/>
        </w:rPr>
      </w:pPr>
    </w:p>
    <w:p w:rsidR="00F445B1" w:rsidRPr="00F445B1" w:rsidRDefault="00F445B1" w:rsidP="00F445B1">
      <w:pPr>
        <w:pStyle w:val="ListParagraph"/>
        <w:numPr>
          <w:ilvl w:val="0"/>
          <w:numId w:val="41"/>
        </w:numPr>
        <w:spacing w:after="0"/>
        <w:rPr>
          <w:rFonts w:ascii="Arial" w:hAnsi="Arial" w:cs="Arial"/>
          <w:b/>
          <w:sz w:val="20"/>
          <w:szCs w:val="20"/>
        </w:rPr>
      </w:pPr>
      <w:r>
        <w:rPr>
          <w:rFonts w:ascii="Arial" w:hAnsi="Arial" w:cs="Arial"/>
          <w:sz w:val="20"/>
          <w:szCs w:val="20"/>
        </w:rPr>
        <w:t xml:space="preserve">We will explore lists first.  When using this type of dichotomous key, ALWAYS start at #1 in the list.  #1 will give you two choices (A and B).  You will choose the option that best describes the physical characteristics of the organism you are trying to identify. </w:t>
      </w:r>
    </w:p>
    <w:p w:rsidR="00F445B1" w:rsidRPr="00F445B1" w:rsidRDefault="00F445B1" w:rsidP="00F445B1">
      <w:pPr>
        <w:pStyle w:val="ListParagraph"/>
        <w:rPr>
          <w:rFonts w:ascii="Arial" w:hAnsi="Arial" w:cs="Arial"/>
          <w:b/>
          <w:sz w:val="20"/>
          <w:szCs w:val="20"/>
        </w:rPr>
      </w:pPr>
    </w:p>
    <w:p w:rsidR="00F445B1" w:rsidRPr="00116892" w:rsidRDefault="00F445B1" w:rsidP="00F445B1">
      <w:pPr>
        <w:pStyle w:val="ListParagraph"/>
        <w:numPr>
          <w:ilvl w:val="0"/>
          <w:numId w:val="41"/>
        </w:numPr>
        <w:spacing w:after="0"/>
        <w:rPr>
          <w:rFonts w:ascii="Arial" w:hAnsi="Arial" w:cs="Arial"/>
          <w:b/>
          <w:sz w:val="20"/>
          <w:szCs w:val="20"/>
        </w:rPr>
      </w:pPr>
      <w:r>
        <w:rPr>
          <w:rFonts w:ascii="Arial" w:hAnsi="Arial" w:cs="Arial"/>
          <w:sz w:val="20"/>
          <w:szCs w:val="20"/>
        </w:rPr>
        <w:t xml:space="preserve">Based on the option you choose (A or B), you will be told to </w:t>
      </w:r>
      <w:proofErr w:type="gramStart"/>
      <w:r>
        <w:rPr>
          <w:rFonts w:ascii="Arial" w:hAnsi="Arial" w:cs="Arial"/>
          <w:sz w:val="20"/>
          <w:szCs w:val="20"/>
        </w:rPr>
        <w:t>continue on</w:t>
      </w:r>
      <w:proofErr w:type="gramEnd"/>
      <w:r>
        <w:rPr>
          <w:rFonts w:ascii="Arial" w:hAnsi="Arial" w:cs="Arial"/>
          <w:sz w:val="20"/>
          <w:szCs w:val="20"/>
        </w:rPr>
        <w:t xml:space="preserve"> to another numbered step in the list.  Eventually, you will reach a step where the key identifies the species that your organism belongs to. </w:t>
      </w:r>
    </w:p>
    <w:p w:rsidR="00116892" w:rsidRPr="00116892" w:rsidRDefault="00116892" w:rsidP="00116892">
      <w:pPr>
        <w:pStyle w:val="ListParagraph"/>
        <w:rPr>
          <w:rFonts w:ascii="Arial" w:hAnsi="Arial" w:cs="Arial"/>
          <w:b/>
          <w:sz w:val="20"/>
          <w:szCs w:val="20"/>
        </w:rPr>
      </w:pPr>
    </w:p>
    <w:p w:rsidR="00116892" w:rsidRDefault="00116892" w:rsidP="00116892">
      <w:pPr>
        <w:spacing w:after="0"/>
        <w:rPr>
          <w:rFonts w:ascii="Arial" w:hAnsi="Arial" w:cs="Arial"/>
          <w:sz w:val="20"/>
          <w:szCs w:val="20"/>
        </w:rPr>
      </w:pPr>
      <w:r>
        <w:rPr>
          <w:rFonts w:ascii="Arial" w:hAnsi="Arial" w:cs="Arial"/>
          <w:b/>
          <w:i/>
          <w:sz w:val="20"/>
          <w:szCs w:val="20"/>
        </w:rPr>
        <w:t xml:space="preserve">Practice Question #4: </w:t>
      </w:r>
      <w:r>
        <w:rPr>
          <w:rFonts w:ascii="Arial" w:hAnsi="Arial" w:cs="Arial"/>
          <w:sz w:val="20"/>
          <w:szCs w:val="20"/>
        </w:rPr>
        <w:t>Using the dichotomous key given below, identify the scientific names of all 10 smiley face species shown (Thank you to the creator of Biology Corner for this activity!)</w:t>
      </w:r>
    </w:p>
    <w:p w:rsidR="00116892" w:rsidRDefault="00116892" w:rsidP="00116892">
      <w:pPr>
        <w:spacing w:after="0"/>
        <w:rPr>
          <w:rFonts w:ascii="Arial" w:hAnsi="Arial" w:cs="Arial"/>
          <w:sz w:val="20"/>
          <w:szCs w:val="20"/>
        </w:rPr>
      </w:pPr>
    </w:p>
    <w:p w:rsidR="00116892" w:rsidRPr="00116892" w:rsidRDefault="00116892" w:rsidP="00116892">
      <w:pPr>
        <w:spacing w:after="0"/>
        <w:jc w:val="center"/>
        <w:rPr>
          <w:rFonts w:ascii="Arial" w:hAnsi="Arial" w:cs="Arial"/>
          <w:sz w:val="20"/>
          <w:szCs w:val="20"/>
        </w:rPr>
      </w:pPr>
      <w:r>
        <w:rPr>
          <w:noProof/>
        </w:rPr>
        <w:drawing>
          <wp:inline distT="0" distB="0" distL="0" distR="0" wp14:anchorId="3CCE8183" wp14:editId="6CB3C54E">
            <wp:extent cx="3595359" cy="1596016"/>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5055" cy="1622516"/>
                    </a:xfrm>
                    <a:prstGeom prst="rect">
                      <a:avLst/>
                    </a:prstGeom>
                  </pic:spPr>
                </pic:pic>
              </a:graphicData>
            </a:graphic>
          </wp:inline>
        </w:drawing>
      </w:r>
    </w:p>
    <w:p w:rsidR="00116892" w:rsidRDefault="00116892" w:rsidP="00C0458A">
      <w:pPr>
        <w:spacing w:after="0"/>
        <w:rPr>
          <w:rFonts w:ascii="Arial" w:hAnsi="Arial" w:cs="Arial"/>
          <w:sz w:val="20"/>
          <w:szCs w:val="20"/>
        </w:rPr>
      </w:pPr>
    </w:p>
    <w:p w:rsidR="00116892" w:rsidRDefault="00750357" w:rsidP="00C0458A">
      <w:pPr>
        <w:spacing w:after="0"/>
        <w:rPr>
          <w:rFonts w:ascii="Arial" w:hAnsi="Arial" w:cs="Arial"/>
          <w:sz w:val="20"/>
          <w:szCs w:val="20"/>
        </w:rPr>
      </w:pPr>
      <w:r>
        <w:rPr>
          <w:noProof/>
        </w:rPr>
        <w:drawing>
          <wp:inline distT="0" distB="0" distL="0" distR="0">
            <wp:extent cx="2607945" cy="1800860"/>
            <wp:effectExtent l="0" t="0" r="190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07945" cy="1800860"/>
                    </a:xfrm>
                    <a:prstGeom prst="rect">
                      <a:avLst/>
                    </a:prstGeom>
                  </pic:spPr>
                </pic:pic>
              </a:graphicData>
            </a:graphic>
          </wp:inline>
        </w:drawing>
      </w:r>
      <w:r>
        <w:rPr>
          <w:noProof/>
        </w:rPr>
        <w:drawing>
          <wp:inline distT="0" distB="0" distL="0" distR="0">
            <wp:extent cx="3266440" cy="1621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266440" cy="1621790"/>
                    </a:xfrm>
                    <a:prstGeom prst="rect">
                      <a:avLst/>
                    </a:prstGeom>
                  </pic:spPr>
                </pic:pic>
              </a:graphicData>
            </a:graphic>
          </wp:inline>
        </w:drawing>
      </w:r>
    </w:p>
    <w:p w:rsidR="00750357" w:rsidRDefault="00750357" w:rsidP="00C0458A">
      <w:pPr>
        <w:spacing w:after="0"/>
        <w:rPr>
          <w:rFonts w:ascii="Arial" w:hAnsi="Arial" w:cs="Arial"/>
          <w:sz w:val="20"/>
          <w:szCs w:val="20"/>
        </w:rPr>
      </w:pPr>
    </w:p>
    <w:p w:rsidR="00750357" w:rsidRDefault="00750357" w:rsidP="00C0458A">
      <w:pPr>
        <w:spacing w:after="0"/>
        <w:rPr>
          <w:rFonts w:ascii="Arial" w:hAnsi="Arial" w:cs="Arial"/>
          <w:sz w:val="20"/>
          <w:szCs w:val="20"/>
        </w:rPr>
      </w:pPr>
    </w:p>
    <w:p w:rsidR="00C02A8C" w:rsidRDefault="00C02A8C" w:rsidP="00C02A8C">
      <w:pPr>
        <w:pStyle w:val="ListParagraph"/>
        <w:numPr>
          <w:ilvl w:val="0"/>
          <w:numId w:val="41"/>
        </w:numPr>
        <w:spacing w:after="0"/>
        <w:rPr>
          <w:rFonts w:ascii="Arial" w:hAnsi="Arial" w:cs="Arial"/>
          <w:sz w:val="20"/>
          <w:szCs w:val="20"/>
        </w:rPr>
      </w:pPr>
      <w:r>
        <w:rPr>
          <w:rFonts w:ascii="Arial" w:hAnsi="Arial" w:cs="Arial"/>
          <w:sz w:val="20"/>
          <w:szCs w:val="20"/>
        </w:rPr>
        <w:t xml:space="preserve">Instead of a list, scientists may use a branching diagram to represent the choice made in a dichotomous key.  Two examples are given in the space below. </w:t>
      </w:r>
    </w:p>
    <w:p w:rsidR="00C02A8C" w:rsidRDefault="00C02A8C" w:rsidP="00C02A8C">
      <w:pPr>
        <w:spacing w:after="0"/>
        <w:rPr>
          <w:rFonts w:ascii="Arial" w:hAnsi="Arial" w:cs="Arial"/>
          <w:sz w:val="20"/>
          <w:szCs w:val="20"/>
        </w:rPr>
      </w:pPr>
    </w:p>
    <w:p w:rsidR="00C02A8C" w:rsidRDefault="00C02A8C" w:rsidP="00C02A8C">
      <w:pPr>
        <w:spacing w:after="0"/>
        <w:jc w:val="center"/>
        <w:rPr>
          <w:rFonts w:ascii="Arial" w:hAnsi="Arial" w:cs="Arial"/>
          <w:sz w:val="20"/>
          <w:szCs w:val="20"/>
        </w:rPr>
      </w:pPr>
      <w:r>
        <w:rPr>
          <w:noProof/>
        </w:rPr>
        <w:drawing>
          <wp:inline distT="0" distB="0" distL="0" distR="0">
            <wp:extent cx="2184399" cy="1796995"/>
            <wp:effectExtent l="0" t="0" r="6985" b="0"/>
            <wp:docPr id="5" name="Picture 5" descr="Image result for diagram dichotomous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iagram dichotomous ke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5499" cy="17979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noProof/>
        </w:rPr>
        <w:drawing>
          <wp:inline distT="0" distB="0" distL="0" distR="0">
            <wp:extent cx="3132814" cy="1524911"/>
            <wp:effectExtent l="0" t="0" r="0" b="0"/>
            <wp:docPr id="6" name="Picture 6" descr="Image result for dichotomous key branch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ichotomous key branching diagra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2011" cy="1539123"/>
                    </a:xfrm>
                    <a:prstGeom prst="rect">
                      <a:avLst/>
                    </a:prstGeom>
                    <a:noFill/>
                    <a:ln>
                      <a:noFill/>
                    </a:ln>
                  </pic:spPr>
                </pic:pic>
              </a:graphicData>
            </a:graphic>
          </wp:inline>
        </w:drawing>
      </w:r>
    </w:p>
    <w:p w:rsidR="00750357" w:rsidRDefault="00750357" w:rsidP="00C02A8C">
      <w:pPr>
        <w:spacing w:after="0"/>
        <w:jc w:val="center"/>
        <w:rPr>
          <w:rFonts w:ascii="Arial" w:hAnsi="Arial" w:cs="Arial"/>
          <w:sz w:val="20"/>
          <w:szCs w:val="20"/>
        </w:rPr>
      </w:pPr>
    </w:p>
    <w:p w:rsidR="00C02A8C" w:rsidRDefault="00C02A8C" w:rsidP="00C02A8C">
      <w:pPr>
        <w:spacing w:after="0"/>
        <w:rPr>
          <w:rFonts w:ascii="Arial" w:hAnsi="Arial" w:cs="Arial"/>
          <w:sz w:val="20"/>
          <w:szCs w:val="20"/>
        </w:rPr>
      </w:pPr>
    </w:p>
    <w:p w:rsidR="00750357" w:rsidRDefault="00750357" w:rsidP="00750357">
      <w:pPr>
        <w:spacing w:after="0"/>
        <w:rPr>
          <w:rFonts w:ascii="Arial" w:hAnsi="Arial" w:cs="Arial"/>
          <w:b/>
          <w:sz w:val="20"/>
          <w:szCs w:val="20"/>
        </w:rPr>
      </w:pPr>
      <w:r>
        <w:rPr>
          <w:rFonts w:ascii="Arial" w:hAnsi="Arial" w:cs="Arial"/>
          <w:b/>
          <w:sz w:val="20"/>
          <w:szCs w:val="20"/>
        </w:rPr>
        <w:t xml:space="preserve">4.  What tools have scientists developed to show the evolutionary relationships between groups of organisms. </w:t>
      </w:r>
    </w:p>
    <w:p w:rsidR="00750357" w:rsidRDefault="00750357" w:rsidP="00750357">
      <w:pPr>
        <w:spacing w:after="0"/>
        <w:rPr>
          <w:rFonts w:ascii="Arial" w:hAnsi="Arial" w:cs="Arial"/>
          <w:b/>
          <w:sz w:val="20"/>
          <w:szCs w:val="20"/>
        </w:rPr>
      </w:pPr>
    </w:p>
    <w:p w:rsidR="00750357" w:rsidRDefault="00750357" w:rsidP="00750357">
      <w:pPr>
        <w:pStyle w:val="ListParagraph"/>
        <w:numPr>
          <w:ilvl w:val="0"/>
          <w:numId w:val="43"/>
        </w:numPr>
        <w:spacing w:after="0"/>
        <w:rPr>
          <w:rFonts w:ascii="Arial" w:hAnsi="Arial" w:cs="Arial"/>
          <w:sz w:val="20"/>
          <w:szCs w:val="20"/>
        </w:rPr>
      </w:pPr>
      <w:r>
        <w:rPr>
          <w:rFonts w:ascii="Arial" w:hAnsi="Arial" w:cs="Arial"/>
          <w:sz w:val="20"/>
          <w:szCs w:val="20"/>
        </w:rPr>
        <w:t xml:space="preserve">Scientists use </w:t>
      </w:r>
      <w:r w:rsidRPr="00F26F4F">
        <w:rPr>
          <w:rFonts w:ascii="Arial" w:hAnsi="Arial" w:cs="Arial"/>
          <w:b/>
          <w:sz w:val="20"/>
          <w:szCs w:val="20"/>
        </w:rPr>
        <w:t>cladograms</w:t>
      </w:r>
      <w:r>
        <w:rPr>
          <w:rFonts w:ascii="Arial" w:hAnsi="Arial" w:cs="Arial"/>
          <w:sz w:val="20"/>
          <w:szCs w:val="20"/>
        </w:rPr>
        <w:t xml:space="preserve"> and </w:t>
      </w:r>
      <w:r w:rsidRPr="00F26F4F">
        <w:rPr>
          <w:rFonts w:ascii="Arial" w:hAnsi="Arial" w:cs="Arial"/>
          <w:b/>
          <w:sz w:val="20"/>
          <w:szCs w:val="20"/>
        </w:rPr>
        <w:t xml:space="preserve">phylogenetic trees </w:t>
      </w:r>
      <w:r>
        <w:rPr>
          <w:rFonts w:ascii="Arial" w:hAnsi="Arial" w:cs="Arial"/>
          <w:sz w:val="20"/>
          <w:szCs w:val="20"/>
        </w:rPr>
        <w:t xml:space="preserve">to show evolutionary relationships between groups of organisms.   </w:t>
      </w:r>
    </w:p>
    <w:p w:rsidR="00750357" w:rsidRDefault="00750357" w:rsidP="00750357">
      <w:pPr>
        <w:pStyle w:val="ListParagraph"/>
        <w:numPr>
          <w:ilvl w:val="0"/>
          <w:numId w:val="43"/>
        </w:numPr>
        <w:spacing w:after="0"/>
        <w:rPr>
          <w:rFonts w:ascii="Arial" w:hAnsi="Arial" w:cs="Arial"/>
          <w:sz w:val="20"/>
          <w:szCs w:val="20"/>
        </w:rPr>
      </w:pPr>
      <w:r>
        <w:rPr>
          <w:rFonts w:ascii="Arial" w:hAnsi="Arial" w:cs="Arial"/>
          <w:sz w:val="20"/>
          <w:szCs w:val="20"/>
        </w:rPr>
        <w:t xml:space="preserve">An example of a cladogram is given below.  </w:t>
      </w:r>
    </w:p>
    <w:p w:rsidR="00750357" w:rsidRDefault="00750357" w:rsidP="00750357">
      <w:pPr>
        <w:pStyle w:val="ListParagraph"/>
        <w:numPr>
          <w:ilvl w:val="0"/>
          <w:numId w:val="44"/>
        </w:numPr>
        <w:spacing w:after="0"/>
        <w:ind w:left="1440"/>
        <w:rPr>
          <w:rFonts w:ascii="Arial" w:hAnsi="Arial" w:cs="Arial"/>
          <w:sz w:val="20"/>
          <w:szCs w:val="20"/>
        </w:rPr>
      </w:pPr>
      <w:r>
        <w:rPr>
          <w:rFonts w:ascii="Arial" w:hAnsi="Arial" w:cs="Arial"/>
          <w:sz w:val="20"/>
          <w:szCs w:val="20"/>
        </w:rPr>
        <w:lastRenderedPageBreak/>
        <w:t xml:space="preserve">In the cladogram, the heart symbol at the bottom sits next to the </w:t>
      </w:r>
      <w:r w:rsidRPr="00F26F4F">
        <w:rPr>
          <w:rFonts w:ascii="Arial" w:hAnsi="Arial" w:cs="Arial"/>
          <w:b/>
          <w:sz w:val="20"/>
          <w:szCs w:val="20"/>
        </w:rPr>
        <w:t>root</w:t>
      </w:r>
      <w:r>
        <w:rPr>
          <w:rFonts w:ascii="Arial" w:hAnsi="Arial" w:cs="Arial"/>
          <w:sz w:val="20"/>
          <w:szCs w:val="20"/>
        </w:rPr>
        <w:t xml:space="preserve"> of the tree.  This root represents the </w:t>
      </w:r>
      <w:r w:rsidRPr="00F26F4F">
        <w:rPr>
          <w:rFonts w:ascii="Arial" w:hAnsi="Arial" w:cs="Arial"/>
          <w:b/>
          <w:sz w:val="20"/>
          <w:szCs w:val="20"/>
        </w:rPr>
        <w:t>common ancestor</w:t>
      </w:r>
      <w:r>
        <w:rPr>
          <w:rFonts w:ascii="Arial" w:hAnsi="Arial" w:cs="Arial"/>
          <w:sz w:val="20"/>
          <w:szCs w:val="20"/>
        </w:rPr>
        <w:t xml:space="preserve"> of all the groups of organisms depicted in the cladogram. </w:t>
      </w:r>
    </w:p>
    <w:p w:rsidR="00750357" w:rsidRDefault="00750357" w:rsidP="00750357">
      <w:pPr>
        <w:pStyle w:val="ListParagraph"/>
        <w:numPr>
          <w:ilvl w:val="0"/>
          <w:numId w:val="44"/>
        </w:numPr>
        <w:spacing w:after="0"/>
        <w:ind w:left="1440"/>
        <w:rPr>
          <w:rFonts w:ascii="Arial" w:hAnsi="Arial" w:cs="Arial"/>
          <w:sz w:val="20"/>
          <w:szCs w:val="20"/>
        </w:rPr>
      </w:pPr>
      <w:r>
        <w:rPr>
          <w:rFonts w:ascii="Arial" w:hAnsi="Arial" w:cs="Arial"/>
          <w:sz w:val="20"/>
          <w:szCs w:val="20"/>
        </w:rPr>
        <w:t xml:space="preserve">The star symbols sit next to the </w:t>
      </w:r>
      <w:r w:rsidRPr="00F26F4F">
        <w:rPr>
          <w:rFonts w:ascii="Arial" w:hAnsi="Arial" w:cs="Arial"/>
          <w:b/>
          <w:sz w:val="20"/>
          <w:szCs w:val="20"/>
        </w:rPr>
        <w:t>branches</w:t>
      </w:r>
      <w:r>
        <w:rPr>
          <w:rFonts w:ascii="Arial" w:hAnsi="Arial" w:cs="Arial"/>
          <w:sz w:val="20"/>
          <w:szCs w:val="20"/>
        </w:rPr>
        <w:t xml:space="preserve"> of the tree.  The </w:t>
      </w:r>
      <w:r w:rsidRPr="00F26F4F">
        <w:rPr>
          <w:rFonts w:ascii="Arial" w:hAnsi="Arial" w:cs="Arial"/>
          <w:b/>
          <w:sz w:val="20"/>
          <w:szCs w:val="20"/>
        </w:rPr>
        <w:t xml:space="preserve">tips </w:t>
      </w:r>
      <w:r>
        <w:rPr>
          <w:rFonts w:ascii="Arial" w:hAnsi="Arial" w:cs="Arial"/>
          <w:sz w:val="20"/>
          <w:szCs w:val="20"/>
        </w:rPr>
        <w:t xml:space="preserve">of these branches are labeled with the names of specific groups of organisms. </w:t>
      </w:r>
    </w:p>
    <w:p w:rsidR="00750357" w:rsidRDefault="00750357" w:rsidP="00750357">
      <w:pPr>
        <w:pStyle w:val="ListParagraph"/>
        <w:numPr>
          <w:ilvl w:val="0"/>
          <w:numId w:val="44"/>
        </w:numPr>
        <w:spacing w:after="0"/>
        <w:ind w:left="1440"/>
        <w:rPr>
          <w:rFonts w:ascii="Arial" w:hAnsi="Arial" w:cs="Arial"/>
          <w:sz w:val="20"/>
          <w:szCs w:val="20"/>
        </w:rPr>
      </w:pPr>
      <w:r>
        <w:rPr>
          <w:rFonts w:ascii="Arial" w:hAnsi="Arial" w:cs="Arial"/>
          <w:sz w:val="20"/>
          <w:szCs w:val="20"/>
        </w:rPr>
        <w:t xml:space="preserve">The letters A, B, and C sit next to the </w:t>
      </w:r>
      <w:r w:rsidRPr="00F26F4F">
        <w:rPr>
          <w:rFonts w:ascii="Arial" w:hAnsi="Arial" w:cs="Arial"/>
          <w:b/>
          <w:sz w:val="20"/>
          <w:szCs w:val="20"/>
        </w:rPr>
        <w:t>nodes</w:t>
      </w:r>
      <w:r>
        <w:rPr>
          <w:rFonts w:ascii="Arial" w:hAnsi="Arial" w:cs="Arial"/>
          <w:sz w:val="20"/>
          <w:szCs w:val="20"/>
        </w:rPr>
        <w:t xml:space="preserve"> or branching points of the cladogram.  These nodes represent points where groups of organisms diverged from one another.  For example, Node C represents a point where the groups of organisms that eventually evolved into modern lizards and elephants diverged (branched) from one another.  We can also say that Node C represents the common ancestor of lizards and elephants (but not goldfish and worms.)</w:t>
      </w:r>
    </w:p>
    <w:p w:rsidR="00750357" w:rsidRDefault="00C15CB2" w:rsidP="00750357">
      <w:pPr>
        <w:pStyle w:val="ListParagraph"/>
        <w:numPr>
          <w:ilvl w:val="0"/>
          <w:numId w:val="44"/>
        </w:numPr>
        <w:spacing w:after="0"/>
        <w:ind w:left="1440"/>
        <w:rPr>
          <w:rFonts w:ascii="Arial" w:hAnsi="Arial" w:cs="Arial"/>
          <w:sz w:val="20"/>
          <w:szCs w:val="20"/>
        </w:rPr>
      </w:pPr>
      <w:r>
        <w:rPr>
          <w:rFonts w:ascii="Arial" w:hAnsi="Arial" w:cs="Arial"/>
          <w:sz w:val="20"/>
          <w:szCs w:val="20"/>
        </w:rPr>
        <w:t>The number 1 sits next to a mark on the main line of the cladogram.  We call this mark a “</w:t>
      </w:r>
      <w:r w:rsidRPr="00F26F4F">
        <w:rPr>
          <w:rFonts w:ascii="Arial" w:hAnsi="Arial" w:cs="Arial"/>
          <w:b/>
          <w:sz w:val="20"/>
          <w:szCs w:val="20"/>
        </w:rPr>
        <w:t>tick mark</w:t>
      </w:r>
      <w:r>
        <w:rPr>
          <w:rFonts w:ascii="Arial" w:hAnsi="Arial" w:cs="Arial"/>
          <w:sz w:val="20"/>
          <w:szCs w:val="20"/>
        </w:rPr>
        <w:t xml:space="preserve">.”  This </w:t>
      </w:r>
      <w:proofErr w:type="gramStart"/>
      <w:r>
        <w:rPr>
          <w:rFonts w:ascii="Arial" w:hAnsi="Arial" w:cs="Arial"/>
          <w:sz w:val="20"/>
          <w:szCs w:val="20"/>
        </w:rPr>
        <w:t>particular mark</w:t>
      </w:r>
      <w:proofErr w:type="gramEnd"/>
      <w:r>
        <w:rPr>
          <w:rFonts w:ascii="Arial" w:hAnsi="Arial" w:cs="Arial"/>
          <w:sz w:val="20"/>
          <w:szCs w:val="20"/>
        </w:rPr>
        <w:t xml:space="preserve"> represents a trait found in all of the groups of organisms shown in the cladogram (worms, goldfish, lizards, and elephants) because it comes before they branched apart from one another.  For example, the trait represented by Tick Mark 1 might be cells because worms, goldfish, lizards, and elephants all have cells.  We can call this trait a “</w:t>
      </w:r>
      <w:r w:rsidRPr="00F26F4F">
        <w:rPr>
          <w:rFonts w:ascii="Arial" w:hAnsi="Arial" w:cs="Arial"/>
          <w:b/>
          <w:sz w:val="20"/>
          <w:szCs w:val="20"/>
        </w:rPr>
        <w:t>shared ancestral trait</w:t>
      </w:r>
      <w:r>
        <w:rPr>
          <w:rFonts w:ascii="Arial" w:hAnsi="Arial" w:cs="Arial"/>
          <w:sz w:val="20"/>
          <w:szCs w:val="20"/>
        </w:rPr>
        <w:t>” because it was found in the ancestor of all the groups of organisms shown in the cladogram and is still found in all</w:t>
      </w:r>
      <w:r w:rsidR="00750357">
        <w:rPr>
          <w:rFonts w:ascii="Arial" w:hAnsi="Arial" w:cs="Arial"/>
          <w:sz w:val="20"/>
          <w:szCs w:val="20"/>
        </w:rPr>
        <w:t xml:space="preserve"> </w:t>
      </w:r>
      <w:r>
        <w:rPr>
          <w:rFonts w:ascii="Arial" w:hAnsi="Arial" w:cs="Arial"/>
          <w:sz w:val="20"/>
          <w:szCs w:val="20"/>
        </w:rPr>
        <w:t xml:space="preserve">the groups of organisms today.  </w:t>
      </w:r>
    </w:p>
    <w:p w:rsidR="00C15CB2" w:rsidRDefault="00C15CB2" w:rsidP="00750357">
      <w:pPr>
        <w:pStyle w:val="ListParagraph"/>
        <w:numPr>
          <w:ilvl w:val="0"/>
          <w:numId w:val="44"/>
        </w:numPr>
        <w:spacing w:after="0"/>
        <w:ind w:left="1440"/>
        <w:rPr>
          <w:rFonts w:ascii="Arial" w:hAnsi="Arial" w:cs="Arial"/>
          <w:sz w:val="20"/>
          <w:szCs w:val="20"/>
        </w:rPr>
      </w:pPr>
      <w:r>
        <w:rPr>
          <w:rFonts w:ascii="Arial" w:hAnsi="Arial" w:cs="Arial"/>
          <w:sz w:val="20"/>
          <w:szCs w:val="20"/>
        </w:rPr>
        <w:t xml:space="preserve">Tick marks 2 and 3 are not shared ancestral traits because they are not found in all the groups of organisms shown on the cladogram.  </w:t>
      </w:r>
      <w:proofErr w:type="gramStart"/>
      <w:r>
        <w:rPr>
          <w:rFonts w:ascii="Arial" w:hAnsi="Arial" w:cs="Arial"/>
          <w:sz w:val="20"/>
          <w:szCs w:val="20"/>
        </w:rPr>
        <w:t>As a general rule</w:t>
      </w:r>
      <w:proofErr w:type="gramEnd"/>
      <w:r>
        <w:rPr>
          <w:rFonts w:ascii="Arial" w:hAnsi="Arial" w:cs="Arial"/>
          <w:sz w:val="20"/>
          <w:szCs w:val="20"/>
        </w:rPr>
        <w:t>…</w:t>
      </w:r>
    </w:p>
    <w:p w:rsidR="00C15CB2" w:rsidRDefault="00C15CB2" w:rsidP="00C15CB2">
      <w:pPr>
        <w:pStyle w:val="ListParagraph"/>
        <w:numPr>
          <w:ilvl w:val="0"/>
          <w:numId w:val="45"/>
        </w:numPr>
        <w:spacing w:after="0"/>
        <w:rPr>
          <w:rFonts w:ascii="Arial" w:hAnsi="Arial" w:cs="Arial"/>
          <w:sz w:val="20"/>
          <w:szCs w:val="20"/>
        </w:rPr>
      </w:pPr>
      <w:r>
        <w:rPr>
          <w:rFonts w:ascii="Arial" w:hAnsi="Arial" w:cs="Arial"/>
          <w:sz w:val="20"/>
          <w:szCs w:val="20"/>
        </w:rPr>
        <w:t xml:space="preserve">The groups of organisms that DO display a </w:t>
      </w:r>
      <w:proofErr w:type="gramStart"/>
      <w:r>
        <w:rPr>
          <w:rFonts w:ascii="Arial" w:hAnsi="Arial" w:cs="Arial"/>
          <w:sz w:val="20"/>
          <w:szCs w:val="20"/>
        </w:rPr>
        <w:t>particular trait</w:t>
      </w:r>
      <w:proofErr w:type="gramEnd"/>
      <w:r>
        <w:rPr>
          <w:rFonts w:ascii="Arial" w:hAnsi="Arial" w:cs="Arial"/>
          <w:sz w:val="20"/>
          <w:szCs w:val="20"/>
        </w:rPr>
        <w:t xml:space="preserve"> are found ABOVE the trait’s tick mark on the main line of the cladogram. </w:t>
      </w:r>
    </w:p>
    <w:p w:rsidR="00C15CB2" w:rsidRDefault="00C15CB2" w:rsidP="00C15CB2">
      <w:pPr>
        <w:pStyle w:val="ListParagraph"/>
        <w:numPr>
          <w:ilvl w:val="0"/>
          <w:numId w:val="45"/>
        </w:numPr>
        <w:spacing w:after="0"/>
        <w:rPr>
          <w:rFonts w:ascii="Arial" w:hAnsi="Arial" w:cs="Arial"/>
          <w:sz w:val="20"/>
          <w:szCs w:val="20"/>
        </w:rPr>
      </w:pPr>
      <w:r>
        <w:rPr>
          <w:rFonts w:ascii="Arial" w:hAnsi="Arial" w:cs="Arial"/>
          <w:sz w:val="20"/>
          <w:szCs w:val="20"/>
        </w:rPr>
        <w:t xml:space="preserve">The groups of organisms that do NOT display a </w:t>
      </w:r>
      <w:proofErr w:type="gramStart"/>
      <w:r>
        <w:rPr>
          <w:rFonts w:ascii="Arial" w:hAnsi="Arial" w:cs="Arial"/>
          <w:sz w:val="20"/>
          <w:szCs w:val="20"/>
        </w:rPr>
        <w:t>particular trait</w:t>
      </w:r>
      <w:proofErr w:type="gramEnd"/>
      <w:r>
        <w:rPr>
          <w:rFonts w:ascii="Arial" w:hAnsi="Arial" w:cs="Arial"/>
          <w:sz w:val="20"/>
          <w:szCs w:val="20"/>
        </w:rPr>
        <w:t xml:space="preserve"> are found BELOW the trait’s tick mark on the main line of the cladogram.  </w:t>
      </w:r>
    </w:p>
    <w:p w:rsidR="00C15CB2" w:rsidRDefault="00C15CB2" w:rsidP="00C15CB2">
      <w:pPr>
        <w:pStyle w:val="ListParagraph"/>
        <w:numPr>
          <w:ilvl w:val="0"/>
          <w:numId w:val="45"/>
        </w:numPr>
        <w:spacing w:after="0"/>
        <w:rPr>
          <w:rFonts w:ascii="Arial" w:hAnsi="Arial" w:cs="Arial"/>
          <w:sz w:val="20"/>
          <w:szCs w:val="20"/>
        </w:rPr>
      </w:pPr>
      <w:r>
        <w:rPr>
          <w:rFonts w:ascii="Arial" w:hAnsi="Arial" w:cs="Arial"/>
          <w:sz w:val="20"/>
          <w:szCs w:val="20"/>
        </w:rPr>
        <w:t>For this cladogram, t</w:t>
      </w:r>
      <w:r w:rsidRPr="00C15CB2">
        <w:rPr>
          <w:rFonts w:ascii="Arial" w:hAnsi="Arial" w:cs="Arial"/>
          <w:sz w:val="20"/>
          <w:szCs w:val="20"/>
        </w:rPr>
        <w:t>he trait represented by Tick mark 2 is found in goldfish, lizard</w:t>
      </w:r>
      <w:r>
        <w:rPr>
          <w:rFonts w:ascii="Arial" w:hAnsi="Arial" w:cs="Arial"/>
          <w:sz w:val="20"/>
          <w:szCs w:val="20"/>
        </w:rPr>
        <w:t xml:space="preserve">s, and elephants but not in worms.  An example of such a trait might be the presence of limbs.  </w:t>
      </w:r>
    </w:p>
    <w:p w:rsidR="00C15CB2" w:rsidRDefault="00C15CB2" w:rsidP="00C15CB2">
      <w:pPr>
        <w:pStyle w:val="ListParagraph"/>
        <w:numPr>
          <w:ilvl w:val="0"/>
          <w:numId w:val="45"/>
        </w:numPr>
        <w:spacing w:after="0"/>
        <w:rPr>
          <w:rFonts w:ascii="Arial" w:hAnsi="Arial" w:cs="Arial"/>
          <w:sz w:val="20"/>
          <w:szCs w:val="20"/>
        </w:rPr>
      </w:pPr>
      <w:r>
        <w:rPr>
          <w:rFonts w:ascii="Arial" w:hAnsi="Arial" w:cs="Arial"/>
          <w:sz w:val="20"/>
          <w:szCs w:val="20"/>
        </w:rPr>
        <w:t>For this cladogram, the trait represented by Tick mark 3 is found in lizards and elephants but not in worms or goldfish.  An example of such a trait might be lungs.</w:t>
      </w:r>
    </w:p>
    <w:p w:rsidR="00C15CB2" w:rsidRPr="00C15CB2" w:rsidRDefault="00C15CB2" w:rsidP="00C15CB2">
      <w:pPr>
        <w:spacing w:after="0"/>
        <w:ind w:left="1440"/>
        <w:rPr>
          <w:rFonts w:ascii="Arial" w:hAnsi="Arial" w:cs="Arial"/>
          <w:sz w:val="20"/>
          <w:szCs w:val="20"/>
        </w:rPr>
      </w:pPr>
      <w:r>
        <w:rPr>
          <w:rFonts w:ascii="Arial" w:hAnsi="Arial" w:cs="Arial"/>
          <w:sz w:val="20"/>
          <w:szCs w:val="20"/>
        </w:rPr>
        <w:t xml:space="preserve">For this cladogram, tick marks 2 and 3 represent traits known as </w:t>
      </w:r>
      <w:r w:rsidR="00F26F4F" w:rsidRPr="00F26F4F">
        <w:rPr>
          <w:rFonts w:ascii="Arial" w:hAnsi="Arial" w:cs="Arial"/>
          <w:b/>
          <w:sz w:val="20"/>
          <w:szCs w:val="20"/>
        </w:rPr>
        <w:t>shared derived traits</w:t>
      </w:r>
      <w:r w:rsidR="00F26F4F">
        <w:rPr>
          <w:rFonts w:ascii="Arial" w:hAnsi="Arial" w:cs="Arial"/>
          <w:sz w:val="20"/>
          <w:szCs w:val="20"/>
        </w:rPr>
        <w:t xml:space="preserve"> or just </w:t>
      </w:r>
      <w:r w:rsidR="00F26F4F" w:rsidRPr="00F26F4F">
        <w:rPr>
          <w:rFonts w:ascii="Arial" w:hAnsi="Arial" w:cs="Arial"/>
          <w:b/>
          <w:sz w:val="20"/>
          <w:szCs w:val="20"/>
        </w:rPr>
        <w:t>derived traits</w:t>
      </w:r>
      <w:r>
        <w:rPr>
          <w:rFonts w:ascii="Arial" w:hAnsi="Arial" w:cs="Arial"/>
          <w:sz w:val="20"/>
          <w:szCs w:val="20"/>
        </w:rPr>
        <w:t xml:space="preserve">.  They may be shared by some groups of organisms on the cladogram and they are “derived” because they are not found in the common ancestor of all the groups of organisms in the cladogram.  These traits arose by mutation </w:t>
      </w:r>
      <w:proofErr w:type="gramStart"/>
      <w:r>
        <w:rPr>
          <w:rFonts w:ascii="Arial" w:hAnsi="Arial" w:cs="Arial"/>
          <w:sz w:val="20"/>
          <w:szCs w:val="20"/>
        </w:rPr>
        <w:t>later on</w:t>
      </w:r>
      <w:proofErr w:type="gramEnd"/>
      <w:r>
        <w:rPr>
          <w:rFonts w:ascii="Arial" w:hAnsi="Arial" w:cs="Arial"/>
          <w:sz w:val="20"/>
          <w:szCs w:val="20"/>
        </w:rPr>
        <w:t xml:space="preserve"> in certain groups of organisms. </w:t>
      </w:r>
    </w:p>
    <w:p w:rsidR="00750357" w:rsidRDefault="00750357" w:rsidP="00750357">
      <w:pPr>
        <w:spacing w:after="0"/>
        <w:rPr>
          <w:rFonts w:ascii="Arial" w:hAnsi="Arial" w:cs="Arial"/>
          <w:sz w:val="20"/>
          <w:szCs w:val="20"/>
        </w:rPr>
      </w:pPr>
    </w:p>
    <w:p w:rsidR="00750357" w:rsidRDefault="00750357" w:rsidP="00C15CB2">
      <w:pPr>
        <w:spacing w:after="0"/>
        <w:jc w:val="center"/>
        <w:rPr>
          <w:rFonts w:ascii="Arial" w:hAnsi="Arial" w:cs="Arial"/>
          <w:sz w:val="20"/>
          <w:szCs w:val="20"/>
        </w:rPr>
      </w:pPr>
      <w:r>
        <w:rPr>
          <w:noProof/>
        </w:rPr>
        <w:drawing>
          <wp:inline distT="0" distB="0" distL="0" distR="0" wp14:anchorId="5A7A32D1" wp14:editId="403CF50A">
            <wp:extent cx="3450042" cy="2284178"/>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59766" cy="2290616"/>
                    </a:xfrm>
                    <a:prstGeom prst="rect">
                      <a:avLst/>
                    </a:prstGeom>
                  </pic:spPr>
                </pic:pic>
              </a:graphicData>
            </a:graphic>
          </wp:inline>
        </w:drawing>
      </w:r>
    </w:p>
    <w:p w:rsidR="00244F69" w:rsidRDefault="00244F69" w:rsidP="00244F69">
      <w:pPr>
        <w:spacing w:after="0"/>
        <w:rPr>
          <w:rFonts w:ascii="Arial" w:hAnsi="Arial" w:cs="Arial"/>
          <w:sz w:val="20"/>
          <w:szCs w:val="20"/>
        </w:rPr>
      </w:pPr>
    </w:p>
    <w:p w:rsidR="00244F69" w:rsidRDefault="00244F69" w:rsidP="00244F69">
      <w:pPr>
        <w:pStyle w:val="ListParagraph"/>
        <w:numPr>
          <w:ilvl w:val="0"/>
          <w:numId w:val="43"/>
        </w:numPr>
        <w:spacing w:after="0"/>
        <w:rPr>
          <w:rFonts w:ascii="Arial" w:hAnsi="Arial" w:cs="Arial"/>
          <w:sz w:val="20"/>
          <w:szCs w:val="20"/>
        </w:rPr>
      </w:pPr>
      <w:r>
        <w:rPr>
          <w:rFonts w:ascii="Arial" w:hAnsi="Arial" w:cs="Arial"/>
          <w:sz w:val="20"/>
          <w:szCs w:val="20"/>
        </w:rPr>
        <w:t xml:space="preserve">Another example of a cladogram is given below.  In this cladogram, the tick mark for one of the derived traits (feathers) is placed on a branch rather than the main line of the cladogram.  This means that the trait (feathers) is only found in the group of organisms found on that branch (pigeons).  </w:t>
      </w:r>
    </w:p>
    <w:p w:rsidR="00244F69" w:rsidRDefault="00244F69" w:rsidP="00244F69">
      <w:pPr>
        <w:pStyle w:val="ListParagraph"/>
        <w:spacing w:after="0"/>
        <w:rPr>
          <w:rFonts w:ascii="Arial" w:hAnsi="Arial" w:cs="Arial"/>
          <w:sz w:val="20"/>
          <w:szCs w:val="20"/>
        </w:rPr>
      </w:pPr>
    </w:p>
    <w:p w:rsidR="00244F69" w:rsidRDefault="00244F69" w:rsidP="00244F69">
      <w:pPr>
        <w:spacing w:after="0"/>
        <w:jc w:val="center"/>
        <w:rPr>
          <w:rFonts w:ascii="Arial" w:hAnsi="Arial" w:cs="Arial"/>
          <w:sz w:val="20"/>
          <w:szCs w:val="20"/>
        </w:rPr>
      </w:pPr>
      <w:r>
        <w:rPr>
          <w:noProof/>
        </w:rPr>
        <w:drawing>
          <wp:inline distT="0" distB="0" distL="0" distR="0" wp14:anchorId="375F406B" wp14:editId="0B217646">
            <wp:extent cx="3112184" cy="2067339"/>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30115" cy="2079250"/>
                    </a:xfrm>
                    <a:prstGeom prst="rect">
                      <a:avLst/>
                    </a:prstGeom>
                  </pic:spPr>
                </pic:pic>
              </a:graphicData>
            </a:graphic>
          </wp:inline>
        </w:drawing>
      </w:r>
    </w:p>
    <w:p w:rsidR="00244F69" w:rsidRDefault="00244F69" w:rsidP="00244F69">
      <w:pPr>
        <w:spacing w:after="0"/>
        <w:rPr>
          <w:rFonts w:ascii="Arial" w:hAnsi="Arial" w:cs="Arial"/>
          <w:sz w:val="20"/>
          <w:szCs w:val="20"/>
        </w:rPr>
      </w:pPr>
    </w:p>
    <w:p w:rsidR="00244F69" w:rsidRDefault="00244F69" w:rsidP="00244F69">
      <w:pPr>
        <w:pStyle w:val="ListParagraph"/>
        <w:numPr>
          <w:ilvl w:val="0"/>
          <w:numId w:val="43"/>
        </w:numPr>
        <w:spacing w:after="0"/>
        <w:rPr>
          <w:rFonts w:ascii="Arial" w:hAnsi="Arial" w:cs="Arial"/>
          <w:sz w:val="20"/>
          <w:szCs w:val="20"/>
        </w:rPr>
      </w:pPr>
      <w:r>
        <w:rPr>
          <w:rFonts w:ascii="Arial" w:hAnsi="Arial" w:cs="Arial"/>
          <w:sz w:val="20"/>
          <w:szCs w:val="20"/>
        </w:rPr>
        <w:t>A cladogram can also be depicted as shown in the image given below.</w:t>
      </w:r>
    </w:p>
    <w:p w:rsidR="00244F69" w:rsidRDefault="00244F69" w:rsidP="00244F69">
      <w:pPr>
        <w:pStyle w:val="ListParagraph"/>
        <w:spacing w:after="0"/>
        <w:rPr>
          <w:rFonts w:ascii="Arial" w:hAnsi="Arial" w:cs="Arial"/>
          <w:sz w:val="20"/>
          <w:szCs w:val="20"/>
        </w:rPr>
      </w:pPr>
    </w:p>
    <w:p w:rsidR="00244F69" w:rsidRDefault="00244F69" w:rsidP="00244F69">
      <w:pPr>
        <w:spacing w:after="0"/>
        <w:jc w:val="center"/>
        <w:rPr>
          <w:rFonts w:ascii="Arial" w:hAnsi="Arial" w:cs="Arial"/>
          <w:sz w:val="20"/>
          <w:szCs w:val="20"/>
        </w:rPr>
      </w:pPr>
      <w:r>
        <w:rPr>
          <w:noProof/>
        </w:rPr>
        <w:drawing>
          <wp:inline distT="0" distB="0" distL="0" distR="0">
            <wp:extent cx="3195179" cy="2266122"/>
            <wp:effectExtent l="0" t="0" r="5715" b="1270"/>
            <wp:docPr id="13" name="Picture 13" descr="Image result for clad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cladogr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6176" cy="2273922"/>
                    </a:xfrm>
                    <a:prstGeom prst="rect">
                      <a:avLst/>
                    </a:prstGeom>
                    <a:noFill/>
                    <a:ln>
                      <a:noFill/>
                    </a:ln>
                  </pic:spPr>
                </pic:pic>
              </a:graphicData>
            </a:graphic>
          </wp:inline>
        </w:drawing>
      </w:r>
    </w:p>
    <w:p w:rsidR="00244F69" w:rsidRDefault="00244F69" w:rsidP="00244F69">
      <w:pPr>
        <w:spacing w:after="0"/>
        <w:rPr>
          <w:rFonts w:ascii="Arial" w:hAnsi="Arial" w:cs="Arial"/>
          <w:sz w:val="20"/>
          <w:szCs w:val="20"/>
        </w:rPr>
      </w:pPr>
    </w:p>
    <w:p w:rsidR="00244F69" w:rsidRDefault="00244F69" w:rsidP="00244F69">
      <w:pPr>
        <w:pStyle w:val="ListParagraph"/>
        <w:numPr>
          <w:ilvl w:val="0"/>
          <w:numId w:val="43"/>
        </w:numPr>
        <w:spacing w:after="0"/>
        <w:rPr>
          <w:rFonts w:ascii="Arial" w:hAnsi="Arial" w:cs="Arial"/>
          <w:sz w:val="20"/>
          <w:szCs w:val="20"/>
        </w:rPr>
      </w:pPr>
      <w:r>
        <w:rPr>
          <w:rFonts w:ascii="Arial" w:hAnsi="Arial" w:cs="Arial"/>
          <w:sz w:val="20"/>
          <w:szCs w:val="20"/>
        </w:rPr>
        <w:t xml:space="preserve">For this class, you will need to be able to analyze a cladogram.  We will practice this in Practice Question #5 given below.  For this class, you will also need to be able to create a cladogram for groups of organisms based on shared ancestral traits and derived traits.  We will practice this in our Animal Cracker Cladogram Activity. </w:t>
      </w:r>
    </w:p>
    <w:p w:rsidR="00244F69" w:rsidRDefault="00244F69" w:rsidP="00244F69">
      <w:pPr>
        <w:spacing w:after="0"/>
        <w:rPr>
          <w:rFonts w:ascii="Arial" w:hAnsi="Arial" w:cs="Arial"/>
          <w:sz w:val="20"/>
          <w:szCs w:val="20"/>
        </w:rPr>
      </w:pPr>
    </w:p>
    <w:p w:rsidR="00244F69" w:rsidRDefault="00244F69" w:rsidP="00244F69">
      <w:pPr>
        <w:spacing w:after="0"/>
        <w:rPr>
          <w:rFonts w:ascii="Arial" w:hAnsi="Arial" w:cs="Arial"/>
          <w:sz w:val="20"/>
          <w:szCs w:val="20"/>
        </w:rPr>
      </w:pPr>
      <w:r>
        <w:rPr>
          <w:rFonts w:ascii="Arial" w:hAnsi="Arial" w:cs="Arial"/>
          <w:b/>
          <w:i/>
          <w:sz w:val="20"/>
          <w:szCs w:val="20"/>
        </w:rPr>
        <w:t xml:space="preserve">Practice Question #5: </w:t>
      </w:r>
      <w:r w:rsidR="00FE39F9">
        <w:rPr>
          <w:rFonts w:ascii="Arial" w:hAnsi="Arial" w:cs="Arial"/>
          <w:sz w:val="20"/>
          <w:szCs w:val="20"/>
        </w:rPr>
        <w:t xml:space="preserve">For the cladogram given below c), answer the following questions. </w:t>
      </w:r>
    </w:p>
    <w:p w:rsidR="00FE39F9" w:rsidRDefault="00FE39F9" w:rsidP="00244F69">
      <w:pPr>
        <w:spacing w:after="0"/>
        <w:rPr>
          <w:rFonts w:ascii="Arial" w:hAnsi="Arial" w:cs="Arial"/>
          <w:sz w:val="20"/>
          <w:szCs w:val="20"/>
        </w:rPr>
      </w:pPr>
    </w:p>
    <w:p w:rsidR="00FE39F9" w:rsidRDefault="00FE39F9" w:rsidP="00FE39F9">
      <w:pPr>
        <w:pStyle w:val="ListParagraph"/>
        <w:numPr>
          <w:ilvl w:val="0"/>
          <w:numId w:val="47"/>
        </w:numPr>
        <w:spacing w:after="0"/>
        <w:rPr>
          <w:rFonts w:ascii="Arial" w:hAnsi="Arial" w:cs="Arial"/>
          <w:sz w:val="20"/>
          <w:szCs w:val="20"/>
        </w:rPr>
      </w:pPr>
      <w:r>
        <w:rPr>
          <w:rFonts w:ascii="Arial" w:hAnsi="Arial" w:cs="Arial"/>
          <w:sz w:val="20"/>
          <w:szCs w:val="20"/>
        </w:rPr>
        <w:t>Which animal does not have jaws? How do you know based on the cladogram?</w:t>
      </w:r>
    </w:p>
    <w:p w:rsidR="00FE39F9" w:rsidRDefault="00FE39F9" w:rsidP="00FE39F9">
      <w:pPr>
        <w:spacing w:after="0"/>
        <w:rPr>
          <w:rFonts w:ascii="Arial" w:hAnsi="Arial" w:cs="Arial"/>
          <w:sz w:val="20"/>
          <w:szCs w:val="20"/>
        </w:rPr>
      </w:pPr>
    </w:p>
    <w:p w:rsidR="00FE39F9" w:rsidRPr="00FE39F9" w:rsidRDefault="00FE39F9" w:rsidP="00FE39F9">
      <w:pPr>
        <w:spacing w:after="0"/>
        <w:rPr>
          <w:rFonts w:ascii="Arial" w:hAnsi="Arial" w:cs="Arial"/>
          <w:sz w:val="20"/>
          <w:szCs w:val="20"/>
        </w:rPr>
      </w:pPr>
    </w:p>
    <w:p w:rsidR="00FE39F9" w:rsidRDefault="00FE39F9" w:rsidP="00FE39F9">
      <w:pPr>
        <w:pStyle w:val="ListParagraph"/>
        <w:numPr>
          <w:ilvl w:val="0"/>
          <w:numId w:val="47"/>
        </w:numPr>
        <w:spacing w:after="0"/>
        <w:rPr>
          <w:rFonts w:ascii="Arial" w:hAnsi="Arial" w:cs="Arial"/>
          <w:sz w:val="20"/>
          <w:szCs w:val="20"/>
        </w:rPr>
      </w:pPr>
      <w:r>
        <w:rPr>
          <w:rFonts w:ascii="Arial" w:hAnsi="Arial" w:cs="Arial"/>
          <w:sz w:val="20"/>
          <w:szCs w:val="20"/>
        </w:rPr>
        <w:t>Which animals have claws or nails?  How do you know based on the cladogram?</w:t>
      </w:r>
    </w:p>
    <w:p w:rsidR="00FE39F9" w:rsidRDefault="00FE39F9" w:rsidP="00FE39F9">
      <w:pPr>
        <w:spacing w:after="0"/>
        <w:rPr>
          <w:rFonts w:ascii="Arial" w:hAnsi="Arial" w:cs="Arial"/>
          <w:sz w:val="20"/>
          <w:szCs w:val="20"/>
        </w:rPr>
      </w:pPr>
    </w:p>
    <w:p w:rsidR="00FE39F9" w:rsidRDefault="00FE39F9" w:rsidP="00FE39F9">
      <w:pPr>
        <w:spacing w:after="0"/>
        <w:rPr>
          <w:rFonts w:ascii="Arial" w:hAnsi="Arial" w:cs="Arial"/>
          <w:sz w:val="20"/>
          <w:szCs w:val="20"/>
        </w:rPr>
      </w:pPr>
    </w:p>
    <w:p w:rsidR="00FE39F9" w:rsidRDefault="00FE39F9" w:rsidP="00FE39F9">
      <w:pPr>
        <w:pStyle w:val="ListParagraph"/>
        <w:numPr>
          <w:ilvl w:val="0"/>
          <w:numId w:val="47"/>
        </w:numPr>
        <w:spacing w:after="0"/>
        <w:rPr>
          <w:rFonts w:ascii="Arial" w:hAnsi="Arial" w:cs="Arial"/>
          <w:sz w:val="20"/>
          <w:szCs w:val="20"/>
        </w:rPr>
      </w:pPr>
      <w:r>
        <w:rPr>
          <w:rFonts w:ascii="Arial" w:hAnsi="Arial" w:cs="Arial"/>
          <w:sz w:val="20"/>
          <w:szCs w:val="20"/>
        </w:rPr>
        <w:lastRenderedPageBreak/>
        <w:t xml:space="preserve">Are pigeons more closely related to mice or perch?  How do you know based on the cladogram?  Use the term “recent common ancestor” in your answer. </w:t>
      </w:r>
    </w:p>
    <w:p w:rsidR="00FE39F9" w:rsidRDefault="00FE39F9" w:rsidP="00FE39F9">
      <w:pPr>
        <w:spacing w:after="0"/>
        <w:rPr>
          <w:rFonts w:ascii="Arial" w:hAnsi="Arial" w:cs="Arial"/>
          <w:sz w:val="20"/>
          <w:szCs w:val="20"/>
        </w:rPr>
      </w:pPr>
    </w:p>
    <w:p w:rsidR="00FE39F9" w:rsidRDefault="00FE39F9" w:rsidP="00FE39F9">
      <w:pPr>
        <w:spacing w:after="0"/>
        <w:rPr>
          <w:rFonts w:ascii="Arial" w:hAnsi="Arial" w:cs="Arial"/>
          <w:sz w:val="20"/>
          <w:szCs w:val="20"/>
        </w:rPr>
      </w:pPr>
    </w:p>
    <w:p w:rsidR="00F26F4F" w:rsidRDefault="00F26F4F" w:rsidP="00FE39F9">
      <w:pPr>
        <w:spacing w:after="0"/>
        <w:rPr>
          <w:rFonts w:ascii="Arial" w:hAnsi="Arial" w:cs="Arial"/>
          <w:sz w:val="20"/>
          <w:szCs w:val="20"/>
        </w:rPr>
      </w:pPr>
    </w:p>
    <w:p w:rsidR="00F26F4F" w:rsidRDefault="00F26F4F" w:rsidP="00FE39F9">
      <w:pPr>
        <w:spacing w:after="0"/>
        <w:rPr>
          <w:rFonts w:ascii="Arial" w:hAnsi="Arial" w:cs="Arial"/>
          <w:sz w:val="20"/>
          <w:szCs w:val="20"/>
        </w:rPr>
      </w:pPr>
    </w:p>
    <w:p w:rsidR="00F26F4F" w:rsidRPr="00FE39F9" w:rsidRDefault="00F26F4F" w:rsidP="00FE39F9">
      <w:pPr>
        <w:spacing w:after="0"/>
        <w:rPr>
          <w:rFonts w:ascii="Arial" w:hAnsi="Arial" w:cs="Arial"/>
          <w:sz w:val="20"/>
          <w:szCs w:val="20"/>
        </w:rPr>
      </w:pPr>
    </w:p>
    <w:p w:rsidR="00FE39F9" w:rsidRPr="00FE39F9" w:rsidRDefault="00FE39F9" w:rsidP="00FE39F9">
      <w:pPr>
        <w:pStyle w:val="ListParagraph"/>
        <w:numPr>
          <w:ilvl w:val="0"/>
          <w:numId w:val="43"/>
        </w:numPr>
        <w:spacing w:after="0"/>
        <w:rPr>
          <w:rFonts w:ascii="Arial" w:hAnsi="Arial" w:cs="Arial"/>
          <w:sz w:val="20"/>
          <w:szCs w:val="20"/>
        </w:rPr>
      </w:pPr>
      <w:r w:rsidRPr="00F26F4F">
        <w:rPr>
          <w:rFonts w:ascii="Arial" w:hAnsi="Arial" w:cs="Arial"/>
          <w:b/>
          <w:sz w:val="20"/>
          <w:szCs w:val="20"/>
        </w:rPr>
        <w:t>Phylogenetic trees</w:t>
      </w:r>
      <w:r>
        <w:rPr>
          <w:rFonts w:ascii="Arial" w:hAnsi="Arial" w:cs="Arial"/>
          <w:sz w:val="20"/>
          <w:szCs w:val="20"/>
        </w:rPr>
        <w:t xml:space="preserve"> are another type of diagram that scientists use to repr</w:t>
      </w:r>
      <w:bookmarkStart w:id="0" w:name="_GoBack"/>
      <w:bookmarkEnd w:id="0"/>
      <w:r>
        <w:rPr>
          <w:rFonts w:ascii="Arial" w:hAnsi="Arial" w:cs="Arial"/>
          <w:sz w:val="20"/>
          <w:szCs w:val="20"/>
        </w:rPr>
        <w:t xml:space="preserve">esent evolutionary relationships among groups of organisms.  They only differ from cladograms in that the length of the branches in phylogenetic trees represents the amount of time that has passed and the amount of evolutionary change that has occurred in groups of organisms.  An example of a phylogenetic tree is given below. </w:t>
      </w:r>
    </w:p>
    <w:p w:rsidR="00FE39F9" w:rsidRPr="00FE39F9" w:rsidRDefault="00FE39F9" w:rsidP="00FE39F9">
      <w:pPr>
        <w:spacing w:after="0"/>
        <w:rPr>
          <w:rFonts w:ascii="Arial" w:hAnsi="Arial" w:cs="Arial"/>
          <w:sz w:val="20"/>
          <w:szCs w:val="20"/>
        </w:rPr>
      </w:pPr>
    </w:p>
    <w:p w:rsidR="00A60AF8" w:rsidRPr="004523CB" w:rsidRDefault="00FE39F9" w:rsidP="00FE39F9">
      <w:pPr>
        <w:spacing w:after="0"/>
        <w:jc w:val="center"/>
        <w:rPr>
          <w:rFonts w:ascii="Arial" w:hAnsi="Arial" w:cs="Arial"/>
          <w:sz w:val="20"/>
          <w:szCs w:val="20"/>
        </w:rPr>
      </w:pPr>
      <w:r>
        <w:rPr>
          <w:noProof/>
        </w:rPr>
        <w:drawing>
          <wp:inline distT="0" distB="0" distL="0" distR="0">
            <wp:extent cx="3840480" cy="2620032"/>
            <wp:effectExtent l="0" t="0" r="7620" b="8890"/>
            <wp:docPr id="15" name="Picture 15" descr="Image result for phylogenetic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phylogenetic tre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3260" cy="2649217"/>
                    </a:xfrm>
                    <a:prstGeom prst="rect">
                      <a:avLst/>
                    </a:prstGeom>
                    <a:noFill/>
                    <a:ln>
                      <a:noFill/>
                    </a:ln>
                  </pic:spPr>
                </pic:pic>
              </a:graphicData>
            </a:graphic>
          </wp:inline>
        </w:drawing>
      </w:r>
    </w:p>
    <w:sectPr w:rsidR="00A60AF8" w:rsidRPr="004523CB" w:rsidSect="00C82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w:altName w:val="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FD5"/>
    <w:multiLevelType w:val="hybridMultilevel"/>
    <w:tmpl w:val="09D8E9F4"/>
    <w:lvl w:ilvl="0" w:tplc="FFFFFFFF">
      <w:start w:val="1"/>
      <w:numFmt w:val="bullet"/>
      <w:pStyle w:val="BL1"/>
      <w:lvlText w:val=""/>
      <w:lvlJc w:val="left"/>
      <w:pPr>
        <w:tabs>
          <w:tab w:val="num" w:pos="720"/>
        </w:tabs>
        <w:ind w:left="720" w:hanging="360"/>
      </w:pPr>
      <w:rPr>
        <w:rFonts w:ascii="Symbol" w:hAnsi="Symbol" w:hint="default"/>
      </w:rPr>
    </w:lvl>
    <w:lvl w:ilvl="1" w:tplc="FFFFFFFF">
      <w:start w:val="1"/>
      <w:numFmt w:val="decimal"/>
      <w:pStyle w:val="NLB1"/>
      <w:lvlText w:val="%2."/>
      <w:lvlJc w:val="left"/>
      <w:pPr>
        <w:tabs>
          <w:tab w:val="num" w:pos="0"/>
        </w:tabs>
        <w:ind w:left="360" w:hanging="360"/>
      </w:pPr>
      <w:rPr>
        <w:rFonts w:ascii="Times" w:hAnsi="Times" w:hint="default"/>
        <w:b w:val="0"/>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81997"/>
    <w:multiLevelType w:val="hybridMultilevel"/>
    <w:tmpl w:val="381AB6A0"/>
    <w:lvl w:ilvl="0" w:tplc="AD4245E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42A2E"/>
    <w:multiLevelType w:val="hybridMultilevel"/>
    <w:tmpl w:val="8508F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5408F"/>
    <w:multiLevelType w:val="hybridMultilevel"/>
    <w:tmpl w:val="CF3A5B58"/>
    <w:lvl w:ilvl="0" w:tplc="F37A3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1D44EF"/>
    <w:multiLevelType w:val="hybridMultilevel"/>
    <w:tmpl w:val="78CEF670"/>
    <w:lvl w:ilvl="0" w:tplc="04090001">
      <w:start w:val="1"/>
      <w:numFmt w:val="bullet"/>
      <w:lvlText w:val=""/>
      <w:lvlJc w:val="left"/>
      <w:pPr>
        <w:ind w:left="2218" w:hanging="360"/>
      </w:pPr>
      <w:rPr>
        <w:rFonts w:ascii="Symbol" w:hAnsi="Symbol" w:hint="default"/>
      </w:rPr>
    </w:lvl>
    <w:lvl w:ilvl="1" w:tplc="04090003" w:tentative="1">
      <w:start w:val="1"/>
      <w:numFmt w:val="bullet"/>
      <w:lvlText w:val="o"/>
      <w:lvlJc w:val="left"/>
      <w:pPr>
        <w:ind w:left="2938" w:hanging="360"/>
      </w:pPr>
      <w:rPr>
        <w:rFonts w:ascii="Courier New" w:hAnsi="Courier New" w:cs="Courier New" w:hint="default"/>
      </w:rPr>
    </w:lvl>
    <w:lvl w:ilvl="2" w:tplc="04090005" w:tentative="1">
      <w:start w:val="1"/>
      <w:numFmt w:val="bullet"/>
      <w:lvlText w:val=""/>
      <w:lvlJc w:val="left"/>
      <w:pPr>
        <w:ind w:left="3658" w:hanging="360"/>
      </w:pPr>
      <w:rPr>
        <w:rFonts w:ascii="Wingdings" w:hAnsi="Wingdings" w:hint="default"/>
      </w:rPr>
    </w:lvl>
    <w:lvl w:ilvl="3" w:tplc="04090001" w:tentative="1">
      <w:start w:val="1"/>
      <w:numFmt w:val="bullet"/>
      <w:lvlText w:val=""/>
      <w:lvlJc w:val="left"/>
      <w:pPr>
        <w:ind w:left="4378" w:hanging="360"/>
      </w:pPr>
      <w:rPr>
        <w:rFonts w:ascii="Symbol" w:hAnsi="Symbol" w:hint="default"/>
      </w:rPr>
    </w:lvl>
    <w:lvl w:ilvl="4" w:tplc="04090003" w:tentative="1">
      <w:start w:val="1"/>
      <w:numFmt w:val="bullet"/>
      <w:lvlText w:val="o"/>
      <w:lvlJc w:val="left"/>
      <w:pPr>
        <w:ind w:left="5098" w:hanging="360"/>
      </w:pPr>
      <w:rPr>
        <w:rFonts w:ascii="Courier New" w:hAnsi="Courier New" w:cs="Courier New" w:hint="default"/>
      </w:rPr>
    </w:lvl>
    <w:lvl w:ilvl="5" w:tplc="04090005" w:tentative="1">
      <w:start w:val="1"/>
      <w:numFmt w:val="bullet"/>
      <w:lvlText w:val=""/>
      <w:lvlJc w:val="left"/>
      <w:pPr>
        <w:ind w:left="5818" w:hanging="360"/>
      </w:pPr>
      <w:rPr>
        <w:rFonts w:ascii="Wingdings" w:hAnsi="Wingdings" w:hint="default"/>
      </w:rPr>
    </w:lvl>
    <w:lvl w:ilvl="6" w:tplc="04090001" w:tentative="1">
      <w:start w:val="1"/>
      <w:numFmt w:val="bullet"/>
      <w:lvlText w:val=""/>
      <w:lvlJc w:val="left"/>
      <w:pPr>
        <w:ind w:left="6538" w:hanging="360"/>
      </w:pPr>
      <w:rPr>
        <w:rFonts w:ascii="Symbol" w:hAnsi="Symbol" w:hint="default"/>
      </w:rPr>
    </w:lvl>
    <w:lvl w:ilvl="7" w:tplc="04090003" w:tentative="1">
      <w:start w:val="1"/>
      <w:numFmt w:val="bullet"/>
      <w:lvlText w:val="o"/>
      <w:lvlJc w:val="left"/>
      <w:pPr>
        <w:ind w:left="7258" w:hanging="360"/>
      </w:pPr>
      <w:rPr>
        <w:rFonts w:ascii="Courier New" w:hAnsi="Courier New" w:cs="Courier New" w:hint="default"/>
      </w:rPr>
    </w:lvl>
    <w:lvl w:ilvl="8" w:tplc="04090005" w:tentative="1">
      <w:start w:val="1"/>
      <w:numFmt w:val="bullet"/>
      <w:lvlText w:val=""/>
      <w:lvlJc w:val="left"/>
      <w:pPr>
        <w:ind w:left="7978" w:hanging="360"/>
      </w:pPr>
      <w:rPr>
        <w:rFonts w:ascii="Wingdings" w:hAnsi="Wingdings" w:hint="default"/>
      </w:rPr>
    </w:lvl>
  </w:abstractNum>
  <w:abstractNum w:abstractNumId="5" w15:restartNumberingAfterBreak="0">
    <w:nsid w:val="0A1200C5"/>
    <w:multiLevelType w:val="hybridMultilevel"/>
    <w:tmpl w:val="539019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593426"/>
    <w:multiLevelType w:val="hybridMultilevel"/>
    <w:tmpl w:val="B1AC8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D6B9B"/>
    <w:multiLevelType w:val="hybridMultilevel"/>
    <w:tmpl w:val="2C02AF28"/>
    <w:lvl w:ilvl="0" w:tplc="E61A3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B432A0F"/>
    <w:multiLevelType w:val="hybridMultilevel"/>
    <w:tmpl w:val="F872D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4E37D5"/>
    <w:multiLevelType w:val="hybridMultilevel"/>
    <w:tmpl w:val="F5D47D48"/>
    <w:lvl w:ilvl="0" w:tplc="625602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53758B"/>
    <w:multiLevelType w:val="hybridMultilevel"/>
    <w:tmpl w:val="6B04E0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D4D80"/>
    <w:multiLevelType w:val="hybridMultilevel"/>
    <w:tmpl w:val="61543622"/>
    <w:lvl w:ilvl="0" w:tplc="467EA4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5046CA"/>
    <w:multiLevelType w:val="hybridMultilevel"/>
    <w:tmpl w:val="EEAA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B0C7C"/>
    <w:multiLevelType w:val="hybridMultilevel"/>
    <w:tmpl w:val="2FBE02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1ACC3D9E"/>
    <w:multiLevelType w:val="hybridMultilevel"/>
    <w:tmpl w:val="2520C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8B3DB9"/>
    <w:multiLevelType w:val="hybridMultilevel"/>
    <w:tmpl w:val="F0BC2220"/>
    <w:lvl w:ilvl="0" w:tplc="004CB3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5654712"/>
    <w:multiLevelType w:val="hybridMultilevel"/>
    <w:tmpl w:val="6A18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8F498F"/>
    <w:multiLevelType w:val="hybridMultilevel"/>
    <w:tmpl w:val="EE0269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7EA6437"/>
    <w:multiLevelType w:val="hybridMultilevel"/>
    <w:tmpl w:val="C38EA2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5968E1"/>
    <w:multiLevelType w:val="hybridMultilevel"/>
    <w:tmpl w:val="E9A2942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817F8D"/>
    <w:multiLevelType w:val="hybridMultilevel"/>
    <w:tmpl w:val="85442B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DC09E1"/>
    <w:multiLevelType w:val="hybridMultilevel"/>
    <w:tmpl w:val="6BBC76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136C1"/>
    <w:multiLevelType w:val="hybridMultilevel"/>
    <w:tmpl w:val="BD90ADC6"/>
    <w:lvl w:ilvl="0" w:tplc="1B529C8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B1DBB"/>
    <w:multiLevelType w:val="hybridMultilevel"/>
    <w:tmpl w:val="705E21D6"/>
    <w:lvl w:ilvl="0" w:tplc="2076A0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4E42DFF"/>
    <w:multiLevelType w:val="hybridMultilevel"/>
    <w:tmpl w:val="087254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B4167"/>
    <w:multiLevelType w:val="hybridMultilevel"/>
    <w:tmpl w:val="27B48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696E21"/>
    <w:multiLevelType w:val="hybridMultilevel"/>
    <w:tmpl w:val="E3304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9F175E"/>
    <w:multiLevelType w:val="hybridMultilevel"/>
    <w:tmpl w:val="ED9AC85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153C4C"/>
    <w:multiLevelType w:val="hybridMultilevel"/>
    <w:tmpl w:val="90FCBF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4343C9"/>
    <w:multiLevelType w:val="hybridMultilevel"/>
    <w:tmpl w:val="69F2C02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2256076"/>
    <w:multiLevelType w:val="hybridMultilevel"/>
    <w:tmpl w:val="BC6615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2D135C"/>
    <w:multiLevelType w:val="hybridMultilevel"/>
    <w:tmpl w:val="087834D6"/>
    <w:lvl w:ilvl="0" w:tplc="FF6C9B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3F335B0"/>
    <w:multiLevelType w:val="hybridMultilevel"/>
    <w:tmpl w:val="01C8BC9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282DE9"/>
    <w:multiLevelType w:val="hybridMultilevel"/>
    <w:tmpl w:val="BE52D7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D4EDD"/>
    <w:multiLevelType w:val="hybridMultilevel"/>
    <w:tmpl w:val="B2E6C4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186FC7"/>
    <w:multiLevelType w:val="hybridMultilevel"/>
    <w:tmpl w:val="71A6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E5470B"/>
    <w:multiLevelType w:val="hybridMultilevel"/>
    <w:tmpl w:val="32BA7E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0A3A06"/>
    <w:multiLevelType w:val="hybridMultilevel"/>
    <w:tmpl w:val="FF948478"/>
    <w:lvl w:ilvl="0" w:tplc="EC7E5408">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EC1B02"/>
    <w:multiLevelType w:val="hybridMultilevel"/>
    <w:tmpl w:val="6670450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0536F1A"/>
    <w:multiLevelType w:val="hybridMultilevel"/>
    <w:tmpl w:val="1128958A"/>
    <w:lvl w:ilvl="0" w:tplc="2236C7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1080A4B"/>
    <w:multiLevelType w:val="hybridMultilevel"/>
    <w:tmpl w:val="434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92B58"/>
    <w:multiLevelType w:val="hybridMultilevel"/>
    <w:tmpl w:val="F6D4E9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160D12"/>
    <w:multiLevelType w:val="hybridMultilevel"/>
    <w:tmpl w:val="40380A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6846F91"/>
    <w:multiLevelType w:val="hybridMultilevel"/>
    <w:tmpl w:val="151AC8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5F0774"/>
    <w:multiLevelType w:val="hybridMultilevel"/>
    <w:tmpl w:val="B91267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7642A6"/>
    <w:multiLevelType w:val="hybridMultilevel"/>
    <w:tmpl w:val="3A961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90490C"/>
    <w:multiLevelType w:val="hybridMultilevel"/>
    <w:tmpl w:val="169A7CE2"/>
    <w:lvl w:ilvl="0" w:tplc="D53E4C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37"/>
  </w:num>
  <w:num w:numId="3">
    <w:abstractNumId w:val="21"/>
  </w:num>
  <w:num w:numId="4">
    <w:abstractNumId w:val="45"/>
  </w:num>
  <w:num w:numId="5">
    <w:abstractNumId w:val="14"/>
  </w:num>
  <w:num w:numId="6">
    <w:abstractNumId w:val="6"/>
  </w:num>
  <w:num w:numId="7">
    <w:abstractNumId w:val="36"/>
  </w:num>
  <w:num w:numId="8">
    <w:abstractNumId w:val="12"/>
  </w:num>
  <w:num w:numId="9">
    <w:abstractNumId w:val="40"/>
  </w:num>
  <w:num w:numId="10">
    <w:abstractNumId w:val="29"/>
  </w:num>
  <w:num w:numId="11">
    <w:abstractNumId w:val="3"/>
  </w:num>
  <w:num w:numId="12">
    <w:abstractNumId w:val="35"/>
  </w:num>
  <w:num w:numId="13">
    <w:abstractNumId w:val="41"/>
  </w:num>
  <w:num w:numId="14">
    <w:abstractNumId w:val="39"/>
  </w:num>
  <w:num w:numId="15">
    <w:abstractNumId w:val="0"/>
  </w:num>
  <w:num w:numId="16">
    <w:abstractNumId w:val="15"/>
  </w:num>
  <w:num w:numId="17">
    <w:abstractNumId w:val="17"/>
  </w:num>
  <w:num w:numId="18">
    <w:abstractNumId w:val="4"/>
  </w:num>
  <w:num w:numId="19">
    <w:abstractNumId w:val="2"/>
  </w:num>
  <w:num w:numId="20">
    <w:abstractNumId w:val="9"/>
  </w:num>
  <w:num w:numId="21">
    <w:abstractNumId w:val="44"/>
  </w:num>
  <w:num w:numId="22">
    <w:abstractNumId w:val="43"/>
  </w:num>
  <w:num w:numId="23">
    <w:abstractNumId w:val="25"/>
  </w:num>
  <w:num w:numId="24">
    <w:abstractNumId w:val="38"/>
  </w:num>
  <w:num w:numId="25">
    <w:abstractNumId w:val="24"/>
  </w:num>
  <w:num w:numId="26">
    <w:abstractNumId w:val="5"/>
  </w:num>
  <w:num w:numId="27">
    <w:abstractNumId w:val="7"/>
  </w:num>
  <w:num w:numId="28">
    <w:abstractNumId w:val="13"/>
  </w:num>
  <w:num w:numId="29">
    <w:abstractNumId w:val="20"/>
  </w:num>
  <w:num w:numId="30">
    <w:abstractNumId w:val="22"/>
  </w:num>
  <w:num w:numId="31">
    <w:abstractNumId w:val="31"/>
  </w:num>
  <w:num w:numId="32">
    <w:abstractNumId w:val="18"/>
  </w:num>
  <w:num w:numId="33">
    <w:abstractNumId w:val="30"/>
  </w:num>
  <w:num w:numId="34">
    <w:abstractNumId w:val="23"/>
  </w:num>
  <w:num w:numId="35">
    <w:abstractNumId w:val="10"/>
  </w:num>
  <w:num w:numId="36">
    <w:abstractNumId w:val="33"/>
  </w:num>
  <w:num w:numId="37">
    <w:abstractNumId w:val="1"/>
  </w:num>
  <w:num w:numId="38">
    <w:abstractNumId w:val="19"/>
  </w:num>
  <w:num w:numId="39">
    <w:abstractNumId w:val="27"/>
  </w:num>
  <w:num w:numId="40">
    <w:abstractNumId w:val="34"/>
  </w:num>
  <w:num w:numId="41">
    <w:abstractNumId w:val="32"/>
  </w:num>
  <w:num w:numId="42">
    <w:abstractNumId w:val="26"/>
  </w:num>
  <w:num w:numId="43">
    <w:abstractNumId w:val="28"/>
  </w:num>
  <w:num w:numId="44">
    <w:abstractNumId w:val="46"/>
  </w:num>
  <w:num w:numId="45">
    <w:abstractNumId w:val="42"/>
  </w:num>
  <w:num w:numId="46">
    <w:abstractNumId w:val="11"/>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434"/>
    <w:rsid w:val="00017563"/>
    <w:rsid w:val="0004350E"/>
    <w:rsid w:val="00091249"/>
    <w:rsid w:val="000D797F"/>
    <w:rsid w:val="000F386E"/>
    <w:rsid w:val="00116892"/>
    <w:rsid w:val="00116F44"/>
    <w:rsid w:val="001C124D"/>
    <w:rsid w:val="001D35B6"/>
    <w:rsid w:val="001D576C"/>
    <w:rsid w:val="00215DEB"/>
    <w:rsid w:val="00244F69"/>
    <w:rsid w:val="002472CD"/>
    <w:rsid w:val="002579AD"/>
    <w:rsid w:val="002A5F29"/>
    <w:rsid w:val="0030708B"/>
    <w:rsid w:val="003470F9"/>
    <w:rsid w:val="003A73C9"/>
    <w:rsid w:val="003B3DF4"/>
    <w:rsid w:val="003D73E1"/>
    <w:rsid w:val="00435254"/>
    <w:rsid w:val="004523CB"/>
    <w:rsid w:val="0046157E"/>
    <w:rsid w:val="004D3E86"/>
    <w:rsid w:val="00507A6F"/>
    <w:rsid w:val="00512CFD"/>
    <w:rsid w:val="00583056"/>
    <w:rsid w:val="005A63E3"/>
    <w:rsid w:val="005B25C3"/>
    <w:rsid w:val="005B343E"/>
    <w:rsid w:val="005B639F"/>
    <w:rsid w:val="005D55B2"/>
    <w:rsid w:val="00636755"/>
    <w:rsid w:val="006519B5"/>
    <w:rsid w:val="00750357"/>
    <w:rsid w:val="007A62D3"/>
    <w:rsid w:val="00807AB3"/>
    <w:rsid w:val="00883820"/>
    <w:rsid w:val="0091119E"/>
    <w:rsid w:val="009151BC"/>
    <w:rsid w:val="00931A4E"/>
    <w:rsid w:val="00973D9F"/>
    <w:rsid w:val="00985054"/>
    <w:rsid w:val="00997080"/>
    <w:rsid w:val="009B154F"/>
    <w:rsid w:val="00A01DF0"/>
    <w:rsid w:val="00A60AF8"/>
    <w:rsid w:val="00AB40B0"/>
    <w:rsid w:val="00B22140"/>
    <w:rsid w:val="00B71722"/>
    <w:rsid w:val="00C02A8C"/>
    <w:rsid w:val="00C0458A"/>
    <w:rsid w:val="00C15CB2"/>
    <w:rsid w:val="00C32B7A"/>
    <w:rsid w:val="00C82200"/>
    <w:rsid w:val="00CD15E4"/>
    <w:rsid w:val="00D23434"/>
    <w:rsid w:val="00D4410E"/>
    <w:rsid w:val="00DB1148"/>
    <w:rsid w:val="00E02197"/>
    <w:rsid w:val="00E2234F"/>
    <w:rsid w:val="00E55F08"/>
    <w:rsid w:val="00E64116"/>
    <w:rsid w:val="00EA214E"/>
    <w:rsid w:val="00F21FF9"/>
    <w:rsid w:val="00F26F4F"/>
    <w:rsid w:val="00F445B1"/>
    <w:rsid w:val="00FA4C37"/>
    <w:rsid w:val="00FE3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52A6"/>
  <w15:docId w15:val="{CE80B796-F6F2-42CB-B6C8-85F70CAA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822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434"/>
    <w:pPr>
      <w:ind w:left="720"/>
      <w:contextualSpacing/>
    </w:pPr>
  </w:style>
  <w:style w:type="table" w:styleId="TableGrid">
    <w:name w:val="Table Grid"/>
    <w:basedOn w:val="TableNormal"/>
    <w:uiPriority w:val="59"/>
    <w:rsid w:val="00257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2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197"/>
    <w:rPr>
      <w:rFonts w:ascii="Tahoma" w:hAnsi="Tahoma" w:cs="Tahoma"/>
      <w:sz w:val="16"/>
      <w:szCs w:val="16"/>
    </w:rPr>
  </w:style>
  <w:style w:type="paragraph" w:customStyle="1" w:styleId="BL1">
    <w:name w:val="BL1"/>
    <w:basedOn w:val="Normal"/>
    <w:rsid w:val="005D55B2"/>
    <w:pPr>
      <w:numPr>
        <w:numId w:val="15"/>
      </w:numPr>
      <w:tabs>
        <w:tab w:val="clear" w:pos="720"/>
        <w:tab w:val="num" w:pos="360"/>
      </w:tabs>
      <w:spacing w:before="120" w:after="0" w:line="240" w:lineRule="exact"/>
      <w:ind w:left="360"/>
    </w:pPr>
    <w:rPr>
      <w:rFonts w:ascii="Times" w:eastAsia="Times New Roman" w:hAnsi="Times" w:cs="Times New Roman"/>
      <w:szCs w:val="20"/>
    </w:rPr>
  </w:style>
  <w:style w:type="paragraph" w:customStyle="1" w:styleId="NLB1">
    <w:name w:val="NL_B1"/>
    <w:basedOn w:val="Normal"/>
    <w:rsid w:val="005D55B2"/>
    <w:pPr>
      <w:numPr>
        <w:ilvl w:val="1"/>
        <w:numId w:val="15"/>
      </w:numPr>
      <w:tabs>
        <w:tab w:val="left" w:pos="720"/>
      </w:tabs>
      <w:spacing w:before="60" w:after="0" w:line="240" w:lineRule="exact"/>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62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2024</Words>
  <Characters>11541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 Krouse</dc:creator>
  <cp:lastModifiedBy>Kathryn O. Krouse</cp:lastModifiedBy>
  <cp:revision>2</cp:revision>
  <dcterms:created xsi:type="dcterms:W3CDTF">2017-04-21T13:42:00Z</dcterms:created>
  <dcterms:modified xsi:type="dcterms:W3CDTF">2017-04-21T13:42:00Z</dcterms:modified>
</cp:coreProperties>
</file>